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BFC9" w14:textId="2CA63097" w:rsidR="006A4546" w:rsidRPr="00232590" w:rsidRDefault="00EF604A" w:rsidP="009909A8">
      <w:pPr>
        <w:spacing w:line="276" w:lineRule="auto"/>
        <w:ind w:left="-426"/>
        <w:jc w:val="both"/>
        <w:rPr>
          <w:rFonts w:ascii="GHEA Grapalat" w:hAnsi="GHEA Grapalat"/>
          <w:b/>
          <w:sz w:val="22"/>
          <w:szCs w:val="22"/>
          <w:lang w:eastAsia="x-non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F93DFE2" wp14:editId="4CE6760B">
            <wp:simplePos x="0" y="0"/>
            <wp:positionH relativeFrom="column">
              <wp:posOffset>1524000</wp:posOffset>
            </wp:positionH>
            <wp:positionV relativeFrom="paragraph">
              <wp:posOffset>88265</wp:posOffset>
            </wp:positionV>
            <wp:extent cx="3022600" cy="699473"/>
            <wp:effectExtent l="0" t="0" r="6350" b="5715"/>
            <wp:wrapNone/>
            <wp:docPr id="1251118838" name="Picture 1" descr="Blue lette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18838" name="Picture 1" descr="Blue letters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69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2448E8" w14:textId="37A4045F" w:rsidR="006A4546" w:rsidRPr="00232590" w:rsidRDefault="006A4546" w:rsidP="009909A8">
      <w:pPr>
        <w:spacing w:line="276" w:lineRule="auto"/>
        <w:ind w:left="-426"/>
        <w:jc w:val="both"/>
        <w:rPr>
          <w:rFonts w:ascii="GHEA Grapalat" w:hAnsi="GHEA Grapalat"/>
          <w:b/>
          <w:sz w:val="22"/>
          <w:szCs w:val="22"/>
          <w:lang w:eastAsia="x-none"/>
        </w:rPr>
      </w:pPr>
    </w:p>
    <w:p w14:paraId="730D994F" w14:textId="6450AB26" w:rsidR="006A4546" w:rsidRPr="00232590" w:rsidRDefault="006A4546" w:rsidP="009909A8">
      <w:pPr>
        <w:spacing w:line="276" w:lineRule="auto"/>
        <w:ind w:left="-426"/>
        <w:jc w:val="both"/>
        <w:rPr>
          <w:rFonts w:ascii="GHEA Grapalat" w:hAnsi="GHEA Grapalat"/>
          <w:b/>
          <w:sz w:val="22"/>
          <w:szCs w:val="22"/>
          <w:lang w:eastAsia="x-none"/>
        </w:rPr>
      </w:pPr>
    </w:p>
    <w:p w14:paraId="6BBF7245" w14:textId="56A9015D" w:rsidR="006A4546" w:rsidRPr="00232590" w:rsidRDefault="006A4546" w:rsidP="009909A8">
      <w:pPr>
        <w:spacing w:line="276" w:lineRule="auto"/>
        <w:ind w:left="-426"/>
        <w:jc w:val="both"/>
        <w:rPr>
          <w:rFonts w:ascii="GHEA Grapalat" w:hAnsi="GHEA Grapalat"/>
          <w:b/>
          <w:sz w:val="22"/>
          <w:szCs w:val="22"/>
          <w:lang w:eastAsia="x-none"/>
        </w:rPr>
      </w:pPr>
    </w:p>
    <w:p w14:paraId="2A8FA399" w14:textId="77777777" w:rsidR="006A4546" w:rsidRPr="00232590" w:rsidRDefault="006A4546" w:rsidP="009909A8">
      <w:pPr>
        <w:spacing w:line="276" w:lineRule="auto"/>
        <w:ind w:left="-426"/>
        <w:jc w:val="both"/>
        <w:rPr>
          <w:rFonts w:ascii="GHEA Grapalat" w:hAnsi="GHEA Grapalat"/>
          <w:b/>
          <w:sz w:val="22"/>
          <w:szCs w:val="22"/>
          <w:lang w:eastAsia="x-none"/>
        </w:rPr>
      </w:pPr>
    </w:p>
    <w:p w14:paraId="6383F906" w14:textId="77777777" w:rsidR="006A4546" w:rsidRPr="00232590" w:rsidRDefault="006A4546" w:rsidP="009909A8">
      <w:pPr>
        <w:spacing w:line="276" w:lineRule="auto"/>
        <w:ind w:left="-426"/>
        <w:jc w:val="center"/>
        <w:rPr>
          <w:rFonts w:ascii="GHEA Grapalat" w:hAnsi="GHEA Grapalat"/>
          <w:b/>
          <w:sz w:val="22"/>
          <w:szCs w:val="22"/>
          <w:lang w:eastAsia="x-none"/>
        </w:rPr>
      </w:pPr>
      <w:r w:rsidRPr="00232590">
        <w:rPr>
          <w:rFonts w:ascii="GHEA Grapalat" w:hAnsi="GHEA Grapalat"/>
          <w:b/>
          <w:sz w:val="22"/>
          <w:szCs w:val="22"/>
          <w:lang w:eastAsia="x-none"/>
        </w:rPr>
        <w:t>ՀԱՎԱՏԱՐՄԱԳՐՄԱՆ ՀԱՆՁՆԱԺՈՂՈՎ</w:t>
      </w:r>
    </w:p>
    <w:p w14:paraId="58F55037" w14:textId="0B7F1EBB" w:rsidR="006A4546" w:rsidRPr="00860271" w:rsidRDefault="006A4546" w:rsidP="009909A8">
      <w:pPr>
        <w:spacing w:line="276" w:lineRule="auto"/>
        <w:ind w:left="-426"/>
        <w:jc w:val="right"/>
        <w:rPr>
          <w:rFonts w:ascii="GHEA Grapalat" w:hAnsi="GHEA Grapalat"/>
          <w:b/>
          <w:sz w:val="22"/>
          <w:szCs w:val="22"/>
          <w:lang w:eastAsia="x-none"/>
        </w:rPr>
      </w:pPr>
      <w:r w:rsidRPr="00860271">
        <w:rPr>
          <w:rFonts w:ascii="GHEA Grapalat" w:hAnsi="GHEA Grapalat"/>
          <w:b/>
          <w:sz w:val="22"/>
          <w:szCs w:val="22"/>
          <w:lang w:eastAsia="x-none"/>
        </w:rPr>
        <w:t>ANQA-202</w:t>
      </w:r>
      <w:r w:rsidR="00212E58" w:rsidRPr="00860271">
        <w:rPr>
          <w:rFonts w:ascii="GHEA Grapalat" w:hAnsi="GHEA Grapalat"/>
          <w:b/>
          <w:sz w:val="22"/>
          <w:szCs w:val="22"/>
          <w:lang w:eastAsia="x-none"/>
        </w:rPr>
        <w:t>5</w:t>
      </w:r>
      <w:r w:rsidRPr="00860271">
        <w:rPr>
          <w:rFonts w:ascii="GHEA Grapalat" w:hAnsi="GHEA Grapalat"/>
          <w:b/>
          <w:sz w:val="22"/>
          <w:szCs w:val="22"/>
          <w:lang w:eastAsia="x-none"/>
        </w:rPr>
        <w:t>/</w:t>
      </w:r>
      <w:r w:rsidR="00E75115" w:rsidRPr="00860271">
        <w:rPr>
          <w:rFonts w:ascii="GHEA Grapalat" w:hAnsi="GHEA Grapalat"/>
          <w:b/>
          <w:sz w:val="22"/>
          <w:szCs w:val="22"/>
          <w:lang w:eastAsia="x-none"/>
        </w:rPr>
        <w:t>1</w:t>
      </w:r>
      <w:r w:rsidR="0099419B">
        <w:rPr>
          <w:rFonts w:ascii="GHEA Grapalat" w:hAnsi="GHEA Grapalat"/>
          <w:b/>
          <w:sz w:val="22"/>
          <w:szCs w:val="22"/>
          <w:lang w:eastAsia="x-none"/>
        </w:rPr>
        <w:t>2</w:t>
      </w:r>
      <w:r w:rsidR="00BE5827">
        <w:rPr>
          <w:rFonts w:ascii="GHEA Grapalat" w:hAnsi="GHEA Grapalat"/>
          <w:b/>
          <w:sz w:val="22"/>
          <w:szCs w:val="22"/>
          <w:lang w:eastAsia="x-none"/>
        </w:rPr>
        <w:t>6</w:t>
      </w:r>
    </w:p>
    <w:p w14:paraId="5613438B" w14:textId="77777777" w:rsidR="006A4546" w:rsidRPr="00860271" w:rsidRDefault="006A4546" w:rsidP="009909A8">
      <w:pPr>
        <w:spacing w:line="276" w:lineRule="auto"/>
        <w:ind w:left="-426"/>
        <w:jc w:val="right"/>
        <w:rPr>
          <w:rFonts w:ascii="GHEA Grapalat" w:hAnsi="GHEA Grapalat"/>
          <w:b/>
          <w:sz w:val="22"/>
          <w:szCs w:val="22"/>
          <w:lang w:eastAsia="x-none"/>
        </w:rPr>
      </w:pPr>
    </w:p>
    <w:p w14:paraId="3C13051C" w14:textId="77777777" w:rsidR="006A4546" w:rsidRPr="00860271" w:rsidRDefault="006A4546" w:rsidP="009909A8">
      <w:pPr>
        <w:tabs>
          <w:tab w:val="left" w:pos="3705"/>
        </w:tabs>
        <w:spacing w:line="276" w:lineRule="auto"/>
        <w:ind w:left="-426"/>
        <w:jc w:val="center"/>
        <w:rPr>
          <w:rFonts w:ascii="GHEA Grapalat" w:hAnsi="GHEA Grapalat"/>
          <w:b/>
          <w:sz w:val="22"/>
          <w:szCs w:val="22"/>
        </w:rPr>
      </w:pPr>
      <w:r w:rsidRPr="00860271">
        <w:rPr>
          <w:rFonts w:ascii="GHEA Grapalat" w:hAnsi="GHEA Grapalat"/>
          <w:b/>
          <w:sz w:val="22"/>
          <w:szCs w:val="22"/>
        </w:rPr>
        <w:t>Ո Ր Ո Շ ՈՒ Մ</w:t>
      </w:r>
    </w:p>
    <w:p w14:paraId="40B7E64D" w14:textId="77777777" w:rsidR="006A4546" w:rsidRPr="008B6ED1" w:rsidRDefault="006A4546" w:rsidP="009909A8">
      <w:pPr>
        <w:tabs>
          <w:tab w:val="left" w:pos="3705"/>
        </w:tabs>
        <w:spacing w:line="276" w:lineRule="auto"/>
        <w:ind w:left="-426"/>
        <w:jc w:val="center"/>
        <w:rPr>
          <w:rFonts w:ascii="GHEA Grapalat" w:hAnsi="GHEA Grapalat"/>
          <w:b/>
          <w:sz w:val="12"/>
          <w:szCs w:val="12"/>
        </w:rPr>
      </w:pPr>
    </w:p>
    <w:p w14:paraId="6A0AFDB9" w14:textId="4774A3C1" w:rsidR="006A4546" w:rsidRPr="00232590" w:rsidRDefault="008F7206" w:rsidP="009909A8">
      <w:pPr>
        <w:tabs>
          <w:tab w:val="left" w:pos="3705"/>
        </w:tabs>
        <w:spacing w:line="276" w:lineRule="auto"/>
        <w:ind w:left="-426"/>
        <w:jc w:val="center"/>
        <w:rPr>
          <w:rFonts w:ascii="GHEA Grapalat" w:hAnsi="GHEA Grapalat" w:cs="Sylfaen"/>
          <w:sz w:val="22"/>
          <w:szCs w:val="22"/>
        </w:rPr>
      </w:pPr>
      <w:r>
        <w:rPr>
          <w:rFonts w:ascii="GHEA Grapalat" w:hAnsi="GHEA Grapalat"/>
          <w:b/>
          <w:bCs/>
          <w:sz w:val="22"/>
          <w:szCs w:val="22"/>
        </w:rPr>
        <w:t>18 ապրիլի</w:t>
      </w:r>
      <w:r w:rsidR="006A4546" w:rsidRPr="00860271">
        <w:rPr>
          <w:rFonts w:ascii="GHEA Grapalat" w:hAnsi="GHEA Grapalat"/>
          <w:b/>
          <w:bCs/>
          <w:sz w:val="22"/>
          <w:szCs w:val="22"/>
        </w:rPr>
        <w:t xml:space="preserve"> 202</w:t>
      </w:r>
      <w:r w:rsidR="0014627D" w:rsidRPr="00860271">
        <w:rPr>
          <w:rFonts w:ascii="GHEA Grapalat" w:hAnsi="GHEA Grapalat"/>
          <w:b/>
          <w:bCs/>
          <w:sz w:val="22"/>
          <w:szCs w:val="22"/>
        </w:rPr>
        <w:t>5</w:t>
      </w:r>
      <w:r w:rsidR="006A4546" w:rsidRPr="00860271">
        <w:rPr>
          <w:rFonts w:ascii="GHEA Grapalat" w:hAnsi="GHEA Grapalat"/>
          <w:b/>
          <w:bCs/>
          <w:sz w:val="22"/>
          <w:szCs w:val="22"/>
        </w:rPr>
        <w:t xml:space="preserve"> թ</w:t>
      </w:r>
      <w:r w:rsidR="006A4546" w:rsidRPr="00860271">
        <w:rPr>
          <w:rFonts w:ascii="MS Mincho" w:eastAsia="MS Mincho" w:hAnsi="MS Mincho" w:cs="MS Mincho" w:hint="eastAsia"/>
          <w:sz w:val="22"/>
          <w:szCs w:val="22"/>
        </w:rPr>
        <w:t>․</w:t>
      </w:r>
      <w:r w:rsidR="006A4546" w:rsidRPr="00860271">
        <w:rPr>
          <w:rFonts w:ascii="GHEA Grapalat" w:hAnsi="GHEA Grapalat" w:cs="Sylfaen"/>
          <w:b/>
          <w:bCs/>
          <w:sz w:val="22"/>
          <w:szCs w:val="22"/>
        </w:rPr>
        <w:t xml:space="preserve">N </w:t>
      </w:r>
      <w:r w:rsidR="00E75115" w:rsidRPr="00860271">
        <w:rPr>
          <w:rFonts w:ascii="GHEA Grapalat" w:hAnsi="GHEA Grapalat" w:cs="Sylfaen"/>
          <w:b/>
          <w:bCs/>
          <w:sz w:val="22"/>
          <w:szCs w:val="22"/>
        </w:rPr>
        <w:t>1</w:t>
      </w:r>
      <w:r w:rsidR="0099419B">
        <w:rPr>
          <w:rFonts w:ascii="GHEA Grapalat" w:hAnsi="GHEA Grapalat" w:cs="Sylfaen"/>
          <w:b/>
          <w:bCs/>
          <w:sz w:val="22"/>
          <w:szCs w:val="22"/>
        </w:rPr>
        <w:t>2</w:t>
      </w:r>
      <w:r w:rsidR="00BE5827">
        <w:rPr>
          <w:rFonts w:ascii="GHEA Grapalat" w:hAnsi="GHEA Grapalat" w:cs="Sylfaen"/>
          <w:b/>
          <w:bCs/>
          <w:sz w:val="22"/>
          <w:szCs w:val="22"/>
        </w:rPr>
        <w:t>6</w:t>
      </w:r>
    </w:p>
    <w:p w14:paraId="42B495AC" w14:textId="77777777" w:rsidR="006A4546" w:rsidRPr="00232590" w:rsidRDefault="006A4546" w:rsidP="009909A8">
      <w:pPr>
        <w:spacing w:line="276" w:lineRule="auto"/>
        <w:ind w:left="-426"/>
        <w:jc w:val="center"/>
        <w:rPr>
          <w:rFonts w:ascii="GHEA Grapalat" w:hAnsi="GHEA Grapalat"/>
          <w:sz w:val="22"/>
          <w:szCs w:val="22"/>
        </w:rPr>
      </w:pPr>
    </w:p>
    <w:p w14:paraId="24DEBDCE" w14:textId="349D1F41" w:rsidR="006A4546" w:rsidRPr="00232590" w:rsidRDefault="00F172C6" w:rsidP="00CB21E4">
      <w:pPr>
        <w:spacing w:line="276" w:lineRule="auto"/>
        <w:ind w:left="720"/>
        <w:jc w:val="center"/>
        <w:rPr>
          <w:rFonts w:ascii="GHEA Grapalat" w:hAnsi="GHEA Grapalat"/>
          <w:b/>
          <w:sz w:val="22"/>
          <w:szCs w:val="22"/>
        </w:rPr>
      </w:pPr>
      <w:r w:rsidRPr="001A1554">
        <w:rPr>
          <w:rFonts w:ascii="Sylfaen" w:hAnsi="Sylfaen"/>
          <w:b/>
          <w:bCs/>
          <w:sz w:val="22"/>
        </w:rPr>
        <w:t>«</w:t>
      </w:r>
      <w:r>
        <w:rPr>
          <w:rFonts w:ascii="Sylfaen" w:hAnsi="Sylfaen" w:cs="Sylfaen"/>
          <w:b/>
          <w:bCs/>
          <w:sz w:val="22"/>
          <w:shd w:val="clear" w:color="auto" w:fill="FFFFFF"/>
        </w:rPr>
        <w:t>ԿՈՏԱՅՔԻ</w:t>
      </w:r>
      <w:r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</w:t>
      </w:r>
      <w:r w:rsidRPr="001A1554">
        <w:rPr>
          <w:rFonts w:ascii="Sylfaen" w:hAnsi="Sylfaen"/>
          <w:b/>
          <w:bCs/>
          <w:sz w:val="22"/>
        </w:rPr>
        <w:t>ՏԱՐԱԾԱՇՐՋԱՆԱՅԻՆ</w:t>
      </w:r>
      <w:r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ՊԵՏԱԿԱՆ ՔՈԼԵՋ</w:t>
      </w:r>
      <w:r w:rsidR="00864262" w:rsidRPr="001A1554">
        <w:rPr>
          <w:rFonts w:ascii="Sylfaen" w:hAnsi="Sylfaen"/>
          <w:b/>
          <w:bCs/>
          <w:sz w:val="22"/>
        </w:rPr>
        <w:t>» ՊՈԱԿ-</w:t>
      </w:r>
      <w:r>
        <w:rPr>
          <w:rFonts w:ascii="Sylfaen" w:hAnsi="Sylfaen"/>
          <w:b/>
          <w:bCs/>
          <w:sz w:val="22"/>
        </w:rPr>
        <w:t xml:space="preserve">Ի </w:t>
      </w:r>
      <w:r w:rsidR="006A4546" w:rsidRPr="00232590">
        <w:rPr>
          <w:rFonts w:ascii="GHEA Grapalat" w:hAnsi="GHEA Grapalat"/>
          <w:b/>
          <w:bCs/>
          <w:sz w:val="22"/>
          <w:szCs w:val="22"/>
        </w:rPr>
        <w:t>ԻՆՍՏԻՏՈՒՑԻՈՆԱԼ ԿԱՐՈՂՈՒԹՅՈՒՆՆԵՐԻ ՀԱՎԱՏԱՐՄԱԳՐՄԱՆ</w:t>
      </w:r>
      <w:r w:rsidR="006A4546" w:rsidRPr="00232590">
        <w:rPr>
          <w:rFonts w:ascii="GHEA Grapalat" w:hAnsi="GHEA Grapalat"/>
          <w:b/>
          <w:sz w:val="22"/>
          <w:szCs w:val="22"/>
        </w:rPr>
        <w:t xml:space="preserve"> ՄԱՍԻՆ</w:t>
      </w:r>
    </w:p>
    <w:p w14:paraId="102444E8" w14:textId="77777777" w:rsidR="006A4546" w:rsidRPr="008B6ED1" w:rsidRDefault="006A4546" w:rsidP="00CB21E4">
      <w:pPr>
        <w:spacing w:line="276" w:lineRule="auto"/>
        <w:ind w:left="720"/>
        <w:jc w:val="center"/>
        <w:rPr>
          <w:rFonts w:ascii="GHEA Grapalat" w:hAnsi="GHEA Grapalat"/>
          <w:sz w:val="12"/>
          <w:szCs w:val="12"/>
        </w:rPr>
      </w:pPr>
    </w:p>
    <w:p w14:paraId="5A742D2E" w14:textId="77777777" w:rsidR="006A4546" w:rsidRPr="00232590" w:rsidRDefault="006A4546" w:rsidP="00CB21E4">
      <w:pPr>
        <w:spacing w:line="276" w:lineRule="auto"/>
        <w:ind w:left="720"/>
        <w:jc w:val="center"/>
        <w:rPr>
          <w:rFonts w:ascii="GHEA Grapalat" w:hAnsi="GHEA Grapalat" w:cs="Sylfaen"/>
          <w:b/>
          <w:sz w:val="22"/>
          <w:szCs w:val="22"/>
        </w:rPr>
      </w:pPr>
      <w:r w:rsidRPr="00232590">
        <w:rPr>
          <w:rFonts w:ascii="GHEA Grapalat" w:hAnsi="GHEA Grapalat" w:cs="Sylfaen"/>
          <w:b/>
          <w:sz w:val="22"/>
          <w:szCs w:val="22"/>
        </w:rPr>
        <w:t>Ընդհանուր տեղեկություն հաստատության մասին</w:t>
      </w:r>
    </w:p>
    <w:p w14:paraId="3ED8D83A" w14:textId="3BBCD740" w:rsidR="0004142D" w:rsidRDefault="006A4546" w:rsidP="0004142D">
      <w:pPr>
        <w:spacing w:line="276" w:lineRule="auto"/>
        <w:ind w:left="4770" w:hanging="5040"/>
        <w:rPr>
          <w:rFonts w:ascii="Sylfaen" w:hAnsi="Sylfaen" w:cs="Sylfaen"/>
          <w:b/>
          <w:bCs/>
          <w:sz w:val="22"/>
          <w:shd w:val="clear" w:color="auto" w:fill="FFFFFF"/>
        </w:rPr>
      </w:pPr>
      <w:r w:rsidRPr="00232590">
        <w:rPr>
          <w:rFonts w:ascii="GHEA Grapalat" w:hAnsi="GHEA Grapalat" w:cs="Sylfaen"/>
          <w:sz w:val="22"/>
          <w:szCs w:val="22"/>
        </w:rPr>
        <w:t xml:space="preserve">Հաստատության լրիվ անվանումը`  </w:t>
      </w:r>
      <w:r w:rsidR="00F172C6" w:rsidRPr="001A1554">
        <w:rPr>
          <w:rFonts w:ascii="Sylfaen" w:hAnsi="Sylfaen"/>
          <w:b/>
          <w:bCs/>
          <w:sz w:val="22"/>
        </w:rPr>
        <w:t>«</w:t>
      </w:r>
      <w:r w:rsidR="00F172C6">
        <w:rPr>
          <w:rFonts w:ascii="Sylfaen" w:hAnsi="Sylfaen" w:cs="Sylfaen"/>
          <w:b/>
          <w:bCs/>
          <w:sz w:val="22"/>
          <w:shd w:val="clear" w:color="auto" w:fill="FFFFFF"/>
        </w:rPr>
        <w:t>Կոտայքի</w:t>
      </w:r>
      <w:r w:rsidR="00F172C6"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</w:t>
      </w:r>
      <w:r w:rsidR="00F172C6" w:rsidRPr="001A1554">
        <w:rPr>
          <w:rFonts w:ascii="Sylfaen" w:hAnsi="Sylfaen"/>
          <w:b/>
          <w:bCs/>
          <w:sz w:val="22"/>
        </w:rPr>
        <w:t>տարածաշրջանային</w:t>
      </w:r>
      <w:r w:rsidR="00F172C6"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պետական քոլեջ</w:t>
      </w:r>
      <w:r w:rsidR="00F172C6" w:rsidRPr="001A1554">
        <w:rPr>
          <w:rFonts w:ascii="Sylfaen" w:hAnsi="Sylfaen"/>
          <w:b/>
          <w:bCs/>
          <w:sz w:val="22"/>
        </w:rPr>
        <w:t xml:space="preserve">» </w:t>
      </w:r>
      <w:r w:rsidR="00F172C6">
        <w:rPr>
          <w:rFonts w:ascii="Sylfaen" w:hAnsi="Sylfaen" w:cs="Sylfaen"/>
          <w:b/>
          <w:bCs/>
          <w:sz w:val="22"/>
          <w:shd w:val="clear" w:color="auto" w:fill="FFFFFF"/>
        </w:rPr>
        <w:t>ՊՈԱԿ</w:t>
      </w:r>
    </w:p>
    <w:p w14:paraId="4962318B" w14:textId="77777777" w:rsidR="00EF604A" w:rsidRDefault="006A4546" w:rsidP="00EF604A">
      <w:pPr>
        <w:spacing w:line="276" w:lineRule="auto"/>
        <w:ind w:left="4770" w:hanging="5040"/>
        <w:rPr>
          <w:rFonts w:ascii="GHEA Grapalat" w:hAnsi="GHEA Grapalat" w:cs="Sylfaen"/>
          <w:sz w:val="22"/>
          <w:szCs w:val="22"/>
        </w:rPr>
      </w:pPr>
      <w:r w:rsidRPr="009C0F10">
        <w:rPr>
          <w:rFonts w:ascii="GHEA Grapalat" w:hAnsi="GHEA Grapalat" w:cs="Sylfaen"/>
          <w:sz w:val="22"/>
          <w:szCs w:val="22"/>
        </w:rPr>
        <w:t xml:space="preserve">Գործունեության հասցեն` </w:t>
      </w:r>
      <w:r w:rsidR="002A5DD3">
        <w:rPr>
          <w:rFonts w:ascii="GHEA Grapalat" w:hAnsi="GHEA Grapalat" w:cs="Sylfaen"/>
          <w:sz w:val="22"/>
          <w:szCs w:val="22"/>
        </w:rPr>
        <w:t xml:space="preserve"> </w:t>
      </w:r>
      <w:r w:rsidR="00056E69" w:rsidRPr="00E6284B">
        <w:rPr>
          <w:rFonts w:ascii="GHEA Grapalat" w:hAnsi="GHEA Grapalat" w:cs="Sylfaen"/>
          <w:sz w:val="22"/>
          <w:szCs w:val="22"/>
        </w:rPr>
        <w:t xml:space="preserve">ՀՀ, </w:t>
      </w:r>
      <w:r w:rsidR="0024429C" w:rsidRPr="00E6284B">
        <w:rPr>
          <w:rFonts w:ascii="GHEA Grapalat" w:hAnsi="GHEA Grapalat" w:cs="Sylfaen"/>
          <w:sz w:val="22"/>
          <w:szCs w:val="22"/>
        </w:rPr>
        <w:t>Կոտայքի մարզ</w:t>
      </w:r>
      <w:r w:rsidR="004D3522" w:rsidRPr="00E6284B">
        <w:rPr>
          <w:rFonts w:ascii="GHEA Grapalat" w:hAnsi="GHEA Grapalat" w:cs="Sylfaen"/>
          <w:sz w:val="22"/>
          <w:szCs w:val="22"/>
        </w:rPr>
        <w:t xml:space="preserve">, </w:t>
      </w:r>
      <w:r w:rsidR="00707F1C" w:rsidRPr="00E6284B">
        <w:rPr>
          <w:rFonts w:ascii="GHEA Grapalat" w:hAnsi="GHEA Grapalat" w:cs="Sylfaen"/>
          <w:sz w:val="22"/>
          <w:szCs w:val="22"/>
        </w:rPr>
        <w:t>ք</w:t>
      </w:r>
      <w:r w:rsidR="00707F1C" w:rsidRPr="00E6284B">
        <w:rPr>
          <w:rFonts w:ascii="MS Mincho" w:eastAsia="MS Mincho" w:hAnsi="MS Mincho" w:cs="MS Mincho" w:hint="eastAsia"/>
          <w:sz w:val="22"/>
          <w:szCs w:val="22"/>
        </w:rPr>
        <w:t>․</w:t>
      </w:r>
      <w:r w:rsidR="004D3522" w:rsidRPr="00E6284B">
        <w:rPr>
          <w:rFonts w:ascii="GHEA Grapalat" w:hAnsi="GHEA Grapalat" w:cs="Sylfaen"/>
          <w:sz w:val="22"/>
          <w:szCs w:val="22"/>
        </w:rPr>
        <w:t>Հրազդան</w:t>
      </w:r>
      <w:r w:rsidR="00707F1C" w:rsidRPr="00E6284B">
        <w:rPr>
          <w:rFonts w:ascii="GHEA Grapalat" w:hAnsi="GHEA Grapalat" w:cs="Sylfaen"/>
          <w:sz w:val="22"/>
          <w:szCs w:val="22"/>
        </w:rPr>
        <w:t xml:space="preserve">, </w:t>
      </w:r>
      <w:r w:rsidR="004D3522" w:rsidRPr="00E6284B">
        <w:rPr>
          <w:rFonts w:ascii="GHEA Grapalat" w:hAnsi="GHEA Grapalat" w:cs="Sylfaen"/>
          <w:sz w:val="22"/>
          <w:szCs w:val="22"/>
        </w:rPr>
        <w:t>Կենտրոն թաղամաս</w:t>
      </w:r>
      <w:r w:rsidR="00707F1C" w:rsidRPr="00E6284B">
        <w:rPr>
          <w:rFonts w:ascii="GHEA Grapalat" w:hAnsi="GHEA Grapalat" w:cs="Sylfaen"/>
          <w:sz w:val="22"/>
          <w:szCs w:val="22"/>
        </w:rPr>
        <w:t xml:space="preserve"> </w:t>
      </w:r>
      <w:r w:rsidR="00E6284B" w:rsidRPr="00E6284B">
        <w:rPr>
          <w:rFonts w:ascii="GHEA Grapalat" w:hAnsi="GHEA Grapalat" w:cs="Sylfaen"/>
          <w:sz w:val="22"/>
          <w:szCs w:val="22"/>
        </w:rPr>
        <w:t>9</w:t>
      </w:r>
      <w:r w:rsidR="00707F1C" w:rsidRPr="00E6284B">
        <w:rPr>
          <w:rFonts w:ascii="GHEA Grapalat" w:hAnsi="GHEA Grapalat" w:cs="Sylfaen"/>
          <w:sz w:val="22"/>
          <w:szCs w:val="22"/>
        </w:rPr>
        <w:t>6</w:t>
      </w:r>
      <w:r w:rsidR="00707F1C" w:rsidRPr="002A5DD3">
        <w:rPr>
          <w:rFonts w:ascii="GHEA Grapalat" w:hAnsi="GHEA Grapalat" w:cs="Sylfaen"/>
          <w:sz w:val="22"/>
          <w:szCs w:val="22"/>
        </w:rPr>
        <w:t xml:space="preserve"> </w:t>
      </w:r>
    </w:p>
    <w:p w14:paraId="1B8D86C1" w14:textId="77777777" w:rsidR="00EF604A" w:rsidRDefault="006A4546" w:rsidP="00EF604A">
      <w:pPr>
        <w:spacing w:line="276" w:lineRule="auto"/>
        <w:ind w:left="3960" w:hanging="4230"/>
        <w:rPr>
          <w:rFonts w:ascii="GHEA Grapalat" w:hAnsi="GHEA Grapalat" w:cs="Sylfaen"/>
          <w:bCs/>
          <w:sz w:val="22"/>
          <w:szCs w:val="22"/>
        </w:rPr>
      </w:pPr>
      <w:r w:rsidRPr="009C0F10">
        <w:rPr>
          <w:rFonts w:ascii="GHEA Grapalat" w:hAnsi="GHEA Grapalat" w:cs="Sylfaen"/>
          <w:sz w:val="22"/>
          <w:szCs w:val="22"/>
        </w:rPr>
        <w:t>Նախորդ հավատարմագրման մասին</w:t>
      </w:r>
      <w:r w:rsidR="00EF604A">
        <w:rPr>
          <w:rFonts w:ascii="GHEA Grapalat" w:hAnsi="GHEA Grapalat" w:cs="Sylfaen"/>
          <w:sz w:val="22"/>
          <w:szCs w:val="22"/>
        </w:rPr>
        <w:t xml:space="preserve"> </w:t>
      </w:r>
      <w:r w:rsidR="0081538A" w:rsidRPr="009C0F10">
        <w:rPr>
          <w:rFonts w:ascii="GHEA Grapalat" w:hAnsi="GHEA Grapalat" w:cs="Sylfaen"/>
          <w:sz w:val="22"/>
          <w:szCs w:val="22"/>
        </w:rPr>
        <w:t>որոշումը և ժամկետը</w:t>
      </w:r>
      <w:r w:rsidR="0004142D">
        <w:rPr>
          <w:rFonts w:ascii="GHEA Grapalat" w:hAnsi="GHEA Grapalat" w:cs="Sylfaen"/>
          <w:sz w:val="22"/>
          <w:szCs w:val="22"/>
        </w:rPr>
        <w:t>՝</w:t>
      </w:r>
      <w:r w:rsidR="00D2762B">
        <w:rPr>
          <w:rFonts w:ascii="GHEA Grapalat" w:hAnsi="GHEA Grapalat" w:cs="Sylfaen"/>
          <w:sz w:val="22"/>
          <w:szCs w:val="22"/>
        </w:rPr>
        <w:t xml:space="preserve"> </w:t>
      </w:r>
      <w:r w:rsidR="00891AE0" w:rsidRPr="00586D24">
        <w:rPr>
          <w:rFonts w:ascii="GHEA Grapalat" w:hAnsi="GHEA Grapalat"/>
          <w:bCs/>
          <w:sz w:val="22"/>
          <w:szCs w:val="22"/>
          <w:lang w:eastAsia="x-none"/>
        </w:rPr>
        <w:t>պայմանական ինստիտուցիոնալ</w:t>
      </w:r>
      <w:r w:rsidR="00EF604A">
        <w:rPr>
          <w:rFonts w:ascii="GHEA Grapalat" w:hAnsi="GHEA Grapalat"/>
          <w:bCs/>
          <w:sz w:val="22"/>
          <w:szCs w:val="22"/>
          <w:lang w:eastAsia="x-none"/>
        </w:rPr>
        <w:t xml:space="preserve"> </w:t>
      </w:r>
      <w:r w:rsidR="00891AE0" w:rsidRPr="00586D24">
        <w:rPr>
          <w:rFonts w:ascii="GHEA Grapalat" w:hAnsi="GHEA Grapalat"/>
          <w:bCs/>
          <w:sz w:val="22"/>
          <w:szCs w:val="22"/>
          <w:lang w:eastAsia="x-none"/>
        </w:rPr>
        <w:t>հավատարմագրում</w:t>
      </w:r>
      <w:r w:rsidR="00891AE0" w:rsidRPr="00586D24">
        <w:rPr>
          <w:rFonts w:ascii="GHEA Grapalat" w:hAnsi="GHEA Grapalat"/>
          <w:bCs/>
          <w:sz w:val="22"/>
          <w:szCs w:val="22"/>
          <w:lang w:val="af-ZA" w:eastAsia="x-none"/>
        </w:rPr>
        <w:t xml:space="preserve"> </w:t>
      </w:r>
      <w:r w:rsidR="00891AE0" w:rsidRPr="00586D24">
        <w:rPr>
          <w:rFonts w:ascii="GHEA Grapalat" w:hAnsi="GHEA Grapalat"/>
          <w:bCs/>
          <w:sz w:val="22"/>
          <w:szCs w:val="22"/>
          <w:lang w:eastAsia="x-none"/>
        </w:rPr>
        <w:t xml:space="preserve">2 </w:t>
      </w:r>
      <w:r w:rsidR="00891AE0" w:rsidRPr="00586D24">
        <w:rPr>
          <w:rFonts w:ascii="GHEA Grapalat" w:hAnsi="GHEA Grapalat"/>
          <w:bCs/>
          <w:sz w:val="22"/>
          <w:szCs w:val="22"/>
          <w:lang w:val="af-ZA" w:eastAsia="x-none"/>
        </w:rPr>
        <w:t>/</w:t>
      </w:r>
      <w:r w:rsidR="00891AE0" w:rsidRPr="00586D24">
        <w:rPr>
          <w:rFonts w:ascii="GHEA Grapalat" w:hAnsi="GHEA Grapalat"/>
          <w:bCs/>
          <w:sz w:val="22"/>
          <w:szCs w:val="22"/>
          <w:lang w:eastAsia="x-none"/>
        </w:rPr>
        <w:t>երկու</w:t>
      </w:r>
      <w:r w:rsidR="00891AE0" w:rsidRPr="00586D24">
        <w:rPr>
          <w:rFonts w:ascii="GHEA Grapalat" w:hAnsi="GHEA Grapalat"/>
          <w:bCs/>
          <w:sz w:val="22"/>
          <w:szCs w:val="22"/>
          <w:lang w:val="af-ZA" w:eastAsia="x-none"/>
        </w:rPr>
        <w:t>/</w:t>
      </w:r>
      <w:r w:rsidR="00891AE0" w:rsidRPr="00586D24">
        <w:rPr>
          <w:rFonts w:ascii="GHEA Grapalat" w:hAnsi="GHEA Grapalat"/>
          <w:bCs/>
          <w:sz w:val="22"/>
          <w:szCs w:val="22"/>
          <w:lang w:eastAsia="x-none"/>
        </w:rPr>
        <w:t xml:space="preserve"> տարի ժամկետով</w:t>
      </w:r>
      <w:r w:rsidR="00ED6633" w:rsidRPr="00586D24">
        <w:rPr>
          <w:rFonts w:ascii="GHEA Grapalat" w:hAnsi="GHEA Grapalat"/>
          <w:bCs/>
          <w:sz w:val="22"/>
          <w:szCs w:val="22"/>
          <w:lang w:val="hy" w:eastAsia="x-none"/>
        </w:rPr>
        <w:t>,</w:t>
      </w:r>
      <w:r w:rsidRPr="00586D24">
        <w:rPr>
          <w:rFonts w:ascii="GHEA Grapalat" w:hAnsi="GHEA Grapalat" w:cs="Sylfaen"/>
          <w:bCs/>
          <w:sz w:val="22"/>
          <w:szCs w:val="22"/>
        </w:rPr>
        <w:t xml:space="preserve">   </w:t>
      </w:r>
    </w:p>
    <w:p w14:paraId="242277DC" w14:textId="07171501" w:rsidR="006A4546" w:rsidRPr="00EF604A" w:rsidRDefault="00586D24" w:rsidP="00EF604A">
      <w:pPr>
        <w:spacing w:line="276" w:lineRule="auto"/>
        <w:ind w:left="3960"/>
        <w:rPr>
          <w:rFonts w:ascii="GHEA Grapalat" w:hAnsi="GHEA Grapalat" w:cs="Sylfaen"/>
          <w:sz w:val="22"/>
          <w:szCs w:val="22"/>
        </w:rPr>
      </w:pPr>
      <w:r w:rsidRPr="00586D24">
        <w:rPr>
          <w:rFonts w:ascii="GHEA Grapalat" w:hAnsi="GHEA Grapalat" w:cs="Sylfaen"/>
          <w:bCs/>
          <w:sz w:val="22"/>
          <w:szCs w:val="22"/>
        </w:rPr>
        <w:t>02</w:t>
      </w:r>
      <w:r w:rsidR="007309FA">
        <w:rPr>
          <w:rFonts w:ascii="GHEA Grapalat" w:hAnsi="GHEA Grapalat" w:cs="Sylfaen"/>
          <w:bCs/>
          <w:sz w:val="22"/>
          <w:szCs w:val="22"/>
        </w:rPr>
        <w:t xml:space="preserve"> </w:t>
      </w:r>
      <w:r w:rsidR="007309FA">
        <w:rPr>
          <w:rFonts w:ascii="GHEA Grapalat" w:eastAsia="MS Mincho" w:hAnsi="GHEA Grapalat" w:cs="MS Mincho"/>
          <w:bCs/>
          <w:sz w:val="22"/>
          <w:szCs w:val="22"/>
        </w:rPr>
        <w:t xml:space="preserve">հունիսի </w:t>
      </w:r>
      <w:r w:rsidRPr="00586D24">
        <w:rPr>
          <w:rFonts w:ascii="GHEA Grapalat" w:eastAsia="MS Mincho" w:hAnsi="GHEA Grapalat" w:cs="MS Mincho"/>
          <w:bCs/>
          <w:sz w:val="22"/>
          <w:szCs w:val="22"/>
        </w:rPr>
        <w:t>2021 թ</w:t>
      </w:r>
      <w:r w:rsidRPr="00586D24">
        <w:rPr>
          <w:rFonts w:ascii="MS Mincho" w:eastAsia="MS Mincho" w:hAnsi="MS Mincho" w:cs="MS Mincho" w:hint="eastAsia"/>
          <w:bCs/>
          <w:sz w:val="22"/>
          <w:szCs w:val="22"/>
        </w:rPr>
        <w:t>․</w:t>
      </w:r>
      <w:r w:rsidR="006A4546" w:rsidRPr="00232590">
        <w:rPr>
          <w:rFonts w:ascii="GHEA Grapalat" w:hAnsi="GHEA Grapalat" w:cs="Sylfaen"/>
          <w:sz w:val="22"/>
          <w:szCs w:val="22"/>
        </w:rPr>
        <w:t xml:space="preserve"> </w:t>
      </w:r>
      <w:r w:rsidR="009D48F7" w:rsidRPr="00B03CF1">
        <w:rPr>
          <w:rFonts w:ascii="GHEA Grapalat" w:hAnsi="GHEA Grapalat" w:cs="Sylfaen"/>
          <w:noProof/>
          <w:sz w:val="22"/>
          <w:szCs w:val="22"/>
        </w:rPr>
        <w:t xml:space="preserve">N </w:t>
      </w:r>
      <w:r w:rsidR="009D48F7" w:rsidRPr="003A2DA5">
        <w:rPr>
          <w:rFonts w:ascii="GHEA Grapalat" w:hAnsi="GHEA Grapalat" w:cs="Sylfaen"/>
          <w:noProof/>
          <w:sz w:val="22"/>
          <w:szCs w:val="22"/>
        </w:rPr>
        <w:t>51</w:t>
      </w:r>
      <w:r w:rsidR="009D48F7" w:rsidRPr="00B03CF1">
        <w:rPr>
          <w:rFonts w:ascii="GHEA Grapalat" w:hAnsi="GHEA Grapalat" w:cs="Sylfaen"/>
          <w:noProof/>
          <w:sz w:val="22"/>
          <w:szCs w:val="22"/>
        </w:rPr>
        <w:t xml:space="preserve">                        </w:t>
      </w:r>
      <w:r w:rsidR="006A4546" w:rsidRPr="00232590">
        <w:rPr>
          <w:rFonts w:ascii="GHEA Grapalat" w:hAnsi="GHEA Grapalat" w:cs="Sylfaen"/>
          <w:sz w:val="22"/>
          <w:szCs w:val="22"/>
        </w:rPr>
        <w:t xml:space="preserve">           </w:t>
      </w:r>
      <w:r w:rsidR="00DD23F9" w:rsidRPr="00232590">
        <w:rPr>
          <w:rFonts w:ascii="GHEA Grapalat" w:hAnsi="GHEA Grapalat" w:cs="Sylfaen"/>
          <w:sz w:val="22"/>
          <w:szCs w:val="22"/>
        </w:rPr>
        <w:t xml:space="preserve">  </w:t>
      </w:r>
    </w:p>
    <w:p w14:paraId="1165CB65" w14:textId="300CCB32" w:rsidR="0014627D" w:rsidRDefault="006A4546" w:rsidP="009B1D53">
      <w:pPr>
        <w:spacing w:line="276" w:lineRule="auto"/>
        <w:ind w:left="90"/>
        <w:jc w:val="both"/>
        <w:rPr>
          <w:rFonts w:ascii="GHEA Grapalat" w:hAnsi="GHEA Grapalat"/>
          <w:sz w:val="22"/>
          <w:szCs w:val="22"/>
        </w:rPr>
      </w:pPr>
      <w:r w:rsidRPr="00232590">
        <w:rPr>
          <w:rFonts w:ascii="GHEA Grapalat" w:hAnsi="GHEA Grapalat"/>
          <w:sz w:val="22"/>
          <w:szCs w:val="22"/>
          <w:lang w:eastAsia="x-none"/>
        </w:rPr>
        <w:t xml:space="preserve">«Մասնագիտական կրթության որակի ապահովման ազգային կենտրոն» հիմնադրամի </w:t>
      </w:r>
      <w:r w:rsidRPr="003B15BF">
        <w:rPr>
          <w:rFonts w:ascii="GHEA Grapalat" w:hAnsi="GHEA Grapalat"/>
          <w:sz w:val="22"/>
          <w:szCs w:val="22"/>
          <w:lang w:eastAsia="x-none"/>
        </w:rPr>
        <w:t xml:space="preserve">Հավատարմագրման հանձնաժողովը (այսուհետ` Հանձնաժողով), ղեկավարվելով ՀՀ կառավարության </w:t>
      </w:r>
      <w:r w:rsidRPr="003B15BF">
        <w:rPr>
          <w:rFonts w:ascii="GHEA Grapalat" w:hAnsi="GHEA Grapalat"/>
          <w:bCs/>
          <w:sz w:val="22"/>
          <w:szCs w:val="22"/>
        </w:rPr>
        <w:t xml:space="preserve">2011 թվականի հունիսի 30-ի  N 978–Ն որոշմամբ </w:t>
      </w:r>
      <w:r w:rsidRPr="003B15BF">
        <w:rPr>
          <w:rFonts w:ascii="GHEA Grapalat" w:hAnsi="GHEA Grapalat"/>
          <w:sz w:val="22"/>
          <w:szCs w:val="22"/>
          <w:lang w:eastAsia="x-none"/>
        </w:rPr>
        <w:t>հաստատված «</w:t>
      </w:r>
      <w:r w:rsidRPr="003B15BF">
        <w:rPr>
          <w:rFonts w:ascii="GHEA Grapalat" w:hAnsi="GHEA Grapalat"/>
          <w:bCs/>
          <w:sz w:val="22"/>
          <w:szCs w:val="22"/>
        </w:rPr>
        <w:t>ՀՀ մասնագիտական կրթական ծրագրեր իրականացնող ուսումնական</w:t>
      </w:r>
      <w:r w:rsidRPr="00232590">
        <w:rPr>
          <w:rFonts w:ascii="GHEA Grapalat" w:hAnsi="GHEA Grapalat"/>
          <w:bCs/>
          <w:sz w:val="22"/>
          <w:szCs w:val="22"/>
        </w:rPr>
        <w:t xml:space="preserve"> հաստատությունների և դրանց մասնագիտությունների պետական հավատարմագրման» կարգով</w:t>
      </w:r>
      <w:r w:rsidR="00803A4D">
        <w:rPr>
          <w:rFonts w:ascii="GHEA Grapalat" w:hAnsi="GHEA Grapalat"/>
          <w:bCs/>
          <w:sz w:val="22"/>
          <w:szCs w:val="22"/>
        </w:rPr>
        <w:t xml:space="preserve"> </w:t>
      </w:r>
      <w:r w:rsidR="00803A4D" w:rsidRPr="00232590">
        <w:rPr>
          <w:rFonts w:ascii="GHEA Grapalat" w:hAnsi="GHEA Grapalat"/>
          <w:sz w:val="22"/>
          <w:szCs w:val="22"/>
          <w:lang w:eastAsia="x-none"/>
        </w:rPr>
        <w:t xml:space="preserve">(այսուհետ` </w:t>
      </w:r>
      <w:r w:rsidR="00803A4D">
        <w:rPr>
          <w:rFonts w:ascii="GHEA Grapalat" w:hAnsi="GHEA Grapalat"/>
          <w:bCs/>
          <w:sz w:val="22"/>
          <w:szCs w:val="22"/>
        </w:rPr>
        <w:t>Հ</w:t>
      </w:r>
      <w:r w:rsidR="00803A4D" w:rsidRPr="00232590">
        <w:rPr>
          <w:rFonts w:ascii="GHEA Grapalat" w:hAnsi="GHEA Grapalat"/>
          <w:bCs/>
          <w:sz w:val="22"/>
          <w:szCs w:val="22"/>
        </w:rPr>
        <w:t>ավատարմագրման</w:t>
      </w:r>
      <w:r w:rsidR="00803A4D">
        <w:rPr>
          <w:rFonts w:ascii="GHEA Grapalat" w:hAnsi="GHEA Grapalat"/>
          <w:bCs/>
          <w:sz w:val="22"/>
          <w:szCs w:val="22"/>
        </w:rPr>
        <w:t xml:space="preserve"> կարգ</w:t>
      </w:r>
      <w:r w:rsidR="00803A4D" w:rsidRPr="00232590">
        <w:rPr>
          <w:rFonts w:ascii="GHEA Grapalat" w:hAnsi="GHEA Grapalat"/>
          <w:sz w:val="22"/>
          <w:szCs w:val="22"/>
          <w:lang w:eastAsia="x-none"/>
        </w:rPr>
        <w:t>)</w:t>
      </w:r>
      <w:r w:rsidRPr="00232590">
        <w:rPr>
          <w:rFonts w:ascii="GHEA Grapalat" w:hAnsi="GHEA Grapalat"/>
          <w:bCs/>
          <w:sz w:val="22"/>
          <w:szCs w:val="22"/>
        </w:rPr>
        <w:t xml:space="preserve">, «ՀՀ մասնագիտական կրթության հավատարմագրման չափանիշները հաստատելու մասին» 2011 թվականի հունիսի 30-ի N 959–Ն որոշմամբ, </w:t>
      </w:r>
      <w:r w:rsidRPr="00232590">
        <w:rPr>
          <w:rFonts w:ascii="GHEA Grapalat" w:hAnsi="GHEA Grapalat"/>
          <w:sz w:val="22"/>
          <w:szCs w:val="22"/>
        </w:rPr>
        <w:t xml:space="preserve">«Մասնագիտական կրթության որակի ապահովման ազգային կենտրոն» հիմնադրամի </w:t>
      </w:r>
      <w:r w:rsidRPr="00232590">
        <w:rPr>
          <w:rFonts w:ascii="GHEA Grapalat" w:hAnsi="GHEA Grapalat"/>
          <w:sz w:val="22"/>
          <w:szCs w:val="22"/>
          <w:lang w:eastAsia="x-none"/>
        </w:rPr>
        <w:t xml:space="preserve">(այսուհետ` ՈԱԱԿ) </w:t>
      </w:r>
      <w:r w:rsidRPr="00232590">
        <w:rPr>
          <w:rFonts w:ascii="GHEA Grapalat" w:hAnsi="GHEA Grapalat"/>
          <w:bCs/>
          <w:sz w:val="22"/>
          <w:szCs w:val="22"/>
        </w:rPr>
        <w:t xml:space="preserve">հավատարմագրման հանձնաժողովի ձևավորման և գործունեության ընթացակարգով և «Մասնագիտական կրթության որակի ապահովման ազգային կենտրոն» հիմնադրամի փորձագիտական խմբի ձևավորման կարգով, </w:t>
      </w:r>
      <w:r w:rsidR="003177CC" w:rsidRPr="00232590">
        <w:rPr>
          <w:rFonts w:ascii="GHEA Grapalat" w:hAnsi="GHEA Grapalat"/>
          <w:bCs/>
          <w:sz w:val="22"/>
          <w:szCs w:val="22"/>
        </w:rPr>
        <w:t>202</w:t>
      </w:r>
      <w:r w:rsidR="0014627D" w:rsidRPr="00232590">
        <w:rPr>
          <w:rFonts w:ascii="GHEA Grapalat" w:hAnsi="GHEA Grapalat"/>
          <w:bCs/>
          <w:sz w:val="22"/>
          <w:szCs w:val="22"/>
        </w:rPr>
        <w:t>5</w:t>
      </w:r>
      <w:r w:rsidR="009D4B3B" w:rsidRPr="00232590">
        <w:rPr>
          <w:rFonts w:ascii="GHEA Grapalat" w:hAnsi="GHEA Grapalat"/>
          <w:bCs/>
          <w:sz w:val="22"/>
          <w:szCs w:val="22"/>
        </w:rPr>
        <w:t xml:space="preserve"> </w:t>
      </w:r>
      <w:r w:rsidR="003177CC" w:rsidRPr="00232590">
        <w:rPr>
          <w:rFonts w:ascii="GHEA Grapalat" w:hAnsi="GHEA Grapalat"/>
          <w:bCs/>
          <w:sz w:val="22"/>
          <w:szCs w:val="22"/>
        </w:rPr>
        <w:t xml:space="preserve">թվականի </w:t>
      </w:r>
      <w:r w:rsidR="0030690D" w:rsidRPr="00232590">
        <w:rPr>
          <w:rFonts w:ascii="GHEA Grapalat" w:hAnsi="GHEA Grapalat"/>
          <w:bCs/>
          <w:sz w:val="22"/>
          <w:szCs w:val="22"/>
        </w:rPr>
        <w:t xml:space="preserve"> </w:t>
      </w:r>
      <w:r w:rsidR="00402709">
        <w:rPr>
          <w:rFonts w:ascii="GHEA Grapalat" w:hAnsi="GHEA Grapalat"/>
          <w:bCs/>
          <w:sz w:val="22"/>
          <w:szCs w:val="22"/>
        </w:rPr>
        <w:t>ապրիլի</w:t>
      </w:r>
      <w:r w:rsidR="0030690D" w:rsidRPr="00232590">
        <w:rPr>
          <w:rFonts w:ascii="GHEA Grapalat" w:hAnsi="GHEA Grapalat"/>
          <w:bCs/>
          <w:sz w:val="22"/>
          <w:szCs w:val="22"/>
        </w:rPr>
        <w:t xml:space="preserve"> </w:t>
      </w:r>
      <w:r w:rsidR="00402709">
        <w:rPr>
          <w:rFonts w:ascii="GHEA Grapalat" w:hAnsi="GHEA Grapalat"/>
          <w:bCs/>
          <w:sz w:val="22"/>
          <w:szCs w:val="22"/>
        </w:rPr>
        <w:t>18</w:t>
      </w:r>
      <w:r w:rsidR="0030690D" w:rsidRPr="00232590">
        <w:rPr>
          <w:rFonts w:ascii="GHEA Grapalat" w:hAnsi="GHEA Grapalat"/>
          <w:bCs/>
          <w:sz w:val="22"/>
          <w:szCs w:val="22"/>
        </w:rPr>
        <w:t xml:space="preserve">-ին </w:t>
      </w:r>
      <w:r w:rsidRPr="00232590">
        <w:rPr>
          <w:rFonts w:ascii="GHEA Grapalat" w:hAnsi="GHEA Grapalat"/>
          <w:bCs/>
          <w:sz w:val="22"/>
          <w:szCs w:val="22"/>
        </w:rPr>
        <w:t>Հավատարմագրման Հանձնաժողովի նիստում քննարկեց</w:t>
      </w:r>
      <w:r w:rsidR="007173A4" w:rsidRPr="00232590">
        <w:rPr>
          <w:rFonts w:ascii="GHEA Grapalat" w:hAnsi="GHEA Grapalat"/>
          <w:bCs/>
          <w:sz w:val="22"/>
          <w:szCs w:val="22"/>
        </w:rPr>
        <w:t xml:space="preserve"> </w:t>
      </w:r>
      <w:r w:rsidR="00864262" w:rsidRPr="00F90E31">
        <w:rPr>
          <w:rFonts w:ascii="Sylfaen" w:hAnsi="Sylfaen"/>
          <w:sz w:val="22"/>
        </w:rPr>
        <w:t>«</w:t>
      </w:r>
      <w:r w:rsidR="00864262" w:rsidRPr="00F90E31">
        <w:rPr>
          <w:rFonts w:ascii="Sylfaen" w:hAnsi="Sylfaen" w:cs="Sylfaen"/>
          <w:sz w:val="22"/>
          <w:shd w:val="clear" w:color="auto" w:fill="FFFFFF"/>
        </w:rPr>
        <w:t xml:space="preserve">Կոտայքի </w:t>
      </w:r>
      <w:r w:rsidR="00864262" w:rsidRPr="00F90E31">
        <w:rPr>
          <w:rFonts w:ascii="Sylfaen" w:hAnsi="Sylfaen"/>
          <w:sz w:val="22"/>
        </w:rPr>
        <w:t>տարածաշրջանային</w:t>
      </w:r>
      <w:r w:rsidR="00864262" w:rsidRPr="00F90E31">
        <w:rPr>
          <w:rFonts w:ascii="Sylfaen" w:hAnsi="Sylfaen" w:cs="Sylfaen"/>
          <w:sz w:val="22"/>
          <w:shd w:val="clear" w:color="auto" w:fill="FFFFFF"/>
        </w:rPr>
        <w:t xml:space="preserve"> պետական քոլեջ</w:t>
      </w:r>
      <w:r w:rsidR="00864262" w:rsidRPr="00F90E31">
        <w:rPr>
          <w:rFonts w:ascii="Sylfaen" w:hAnsi="Sylfaen"/>
          <w:sz w:val="22"/>
        </w:rPr>
        <w:t>» ՊՈԱԿ-</w:t>
      </w:r>
      <w:r w:rsidR="00F90E31">
        <w:rPr>
          <w:rFonts w:ascii="Sylfaen" w:hAnsi="Sylfaen"/>
          <w:sz w:val="22"/>
        </w:rPr>
        <w:t>ի</w:t>
      </w:r>
      <w:r w:rsidR="00E05519" w:rsidRPr="00392F20">
        <w:rPr>
          <w:rFonts w:ascii="GHEA Grapalat" w:hAnsi="GHEA Grapalat"/>
          <w:sz w:val="22"/>
        </w:rPr>
        <w:t xml:space="preserve"> </w:t>
      </w:r>
      <w:r w:rsidRPr="00392F20">
        <w:rPr>
          <w:rFonts w:ascii="GHEA Grapalat" w:hAnsi="GHEA Grapalat"/>
          <w:sz w:val="22"/>
          <w:szCs w:val="22"/>
        </w:rPr>
        <w:t xml:space="preserve">(այսուհետ` </w:t>
      </w:r>
      <w:r w:rsidR="0009156E" w:rsidRPr="00392F20">
        <w:rPr>
          <w:rFonts w:ascii="GHEA Grapalat" w:hAnsi="GHEA Grapalat"/>
          <w:sz w:val="22"/>
          <w:szCs w:val="22"/>
        </w:rPr>
        <w:t>քոլեջ,</w:t>
      </w:r>
      <w:r w:rsidR="00F43F46" w:rsidRPr="00392F20">
        <w:rPr>
          <w:rFonts w:ascii="GHEA Grapalat" w:hAnsi="GHEA Grapalat"/>
          <w:sz w:val="22"/>
          <w:szCs w:val="22"/>
        </w:rPr>
        <w:t xml:space="preserve"> </w:t>
      </w:r>
      <w:r w:rsidR="0009156E" w:rsidRPr="00392F20">
        <w:rPr>
          <w:rFonts w:ascii="GHEA Grapalat" w:hAnsi="GHEA Grapalat"/>
          <w:sz w:val="22"/>
          <w:szCs w:val="22"/>
        </w:rPr>
        <w:t>ՄՈՒՀ</w:t>
      </w:r>
      <w:r w:rsidR="00F43F46" w:rsidRPr="00232590">
        <w:rPr>
          <w:rFonts w:ascii="GHEA Grapalat" w:hAnsi="GHEA Grapalat"/>
          <w:sz w:val="22"/>
          <w:szCs w:val="22"/>
        </w:rPr>
        <w:t>)</w:t>
      </w:r>
      <w:r w:rsidRPr="00232590">
        <w:rPr>
          <w:rFonts w:ascii="GHEA Grapalat" w:hAnsi="GHEA Grapalat" w:cs="Sylfaen"/>
          <w:i/>
          <w:sz w:val="22"/>
          <w:szCs w:val="22"/>
        </w:rPr>
        <w:t xml:space="preserve"> </w:t>
      </w:r>
      <w:r w:rsidRPr="00232590">
        <w:rPr>
          <w:rFonts w:ascii="GHEA Grapalat" w:hAnsi="GHEA Grapalat"/>
          <w:bCs/>
          <w:sz w:val="22"/>
          <w:szCs w:val="22"/>
        </w:rPr>
        <w:t>ինստիտուցիոնալ</w:t>
      </w:r>
      <w:r w:rsidRPr="00232590">
        <w:rPr>
          <w:rFonts w:ascii="GHEA Grapalat" w:hAnsi="GHEA Grapalat"/>
          <w:sz w:val="22"/>
          <w:szCs w:val="22"/>
        </w:rPr>
        <w:t xml:space="preserve"> կարողությունների հավատարմագրման հարցը:</w:t>
      </w:r>
    </w:p>
    <w:p w14:paraId="696A2DA5" w14:textId="77777777" w:rsidR="00A2718B" w:rsidRPr="00232590" w:rsidRDefault="00A2718B" w:rsidP="009B1D53">
      <w:pPr>
        <w:spacing w:line="276" w:lineRule="auto"/>
        <w:ind w:left="90"/>
        <w:jc w:val="both"/>
        <w:rPr>
          <w:rFonts w:ascii="GHEA Grapalat" w:hAnsi="GHEA Grapalat"/>
          <w:sz w:val="22"/>
        </w:rPr>
      </w:pPr>
    </w:p>
    <w:p w14:paraId="4DD1FE86" w14:textId="6AE4EF85" w:rsidR="006A4546" w:rsidRPr="00232590" w:rsidRDefault="00D5682D" w:rsidP="0014627D">
      <w:pPr>
        <w:spacing w:line="276" w:lineRule="auto"/>
        <w:ind w:left="90"/>
        <w:jc w:val="both"/>
        <w:rPr>
          <w:rFonts w:ascii="GHEA Grapalat" w:hAnsi="GHEA Grapalat"/>
          <w:sz w:val="22"/>
          <w:szCs w:val="22"/>
        </w:rPr>
      </w:pPr>
      <w:r>
        <w:rPr>
          <w:rFonts w:ascii="GHEA Grapalat" w:hAnsi="GHEA Grapalat" w:cs="Sylfaen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BC59FA6" wp14:editId="6052CEFE">
                <wp:simplePos x="0" y="0"/>
                <wp:positionH relativeFrom="column">
                  <wp:posOffset>-2834580</wp:posOffset>
                </wp:positionH>
                <wp:positionV relativeFrom="paragraph">
                  <wp:posOffset>317985</wp:posOffset>
                </wp:positionV>
                <wp:extent cx="360" cy="360"/>
                <wp:effectExtent l="95250" t="152400" r="95250" b="152400"/>
                <wp:wrapNone/>
                <wp:docPr id="2043286355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68A49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227.45pt;margin-top:16.55pt;width:8.5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">
                <v:imagedata r:id="rId10" o:title=""/>
              </v:shape>
            </w:pict>
          </mc:Fallback>
        </mc:AlternateContent>
      </w:r>
      <w:r w:rsidR="006A4546" w:rsidRPr="00232590">
        <w:rPr>
          <w:rFonts w:ascii="GHEA Grapalat" w:hAnsi="GHEA Grapalat" w:cs="Sylfaen"/>
          <w:b/>
          <w:sz w:val="22"/>
          <w:szCs w:val="22"/>
        </w:rPr>
        <w:t>Հավատարմագրման գործընթացի հիմնական փուլերն իրականացվել են հետևյալ   ժամկետներում.</w:t>
      </w:r>
    </w:p>
    <w:p w14:paraId="0C1E356C" w14:textId="443B8B20" w:rsidR="006A4546" w:rsidRPr="00944ABF" w:rsidRDefault="00D5682D" w:rsidP="00331133">
      <w:pPr>
        <w:spacing w:line="276" w:lineRule="auto"/>
        <w:ind w:left="-426"/>
        <w:jc w:val="center"/>
        <w:rPr>
          <w:rFonts w:ascii="MS Mincho" w:eastAsia="MS Mincho" w:hAnsi="MS Mincho" w:cs="MS Mincho"/>
          <w:sz w:val="22"/>
          <w:szCs w:val="22"/>
        </w:rPr>
      </w:pPr>
      <w:r w:rsidRPr="00944ABF">
        <w:rPr>
          <w:rFonts w:ascii="GHEA Grapalat" w:hAnsi="GHEA Grapalat" w:cs="Sylfaen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BDFB5F7" wp14:editId="46F88BE3">
                <wp:simplePos x="0" y="0"/>
                <wp:positionH relativeFrom="column">
                  <wp:posOffset>-1225020</wp:posOffset>
                </wp:positionH>
                <wp:positionV relativeFrom="paragraph">
                  <wp:posOffset>284680</wp:posOffset>
                </wp:positionV>
                <wp:extent cx="360" cy="360"/>
                <wp:effectExtent l="95250" t="152400" r="95250" b="152400"/>
                <wp:wrapNone/>
                <wp:docPr id="1150309623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ECAB65" id="Ink 1" o:spid="_x0000_s1026" type="#_x0000_t75" style="position:absolute;margin-left:-100.7pt;margin-top:13.9pt;width:8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">
                <v:imagedata r:id="rId10" o:title=""/>
              </v:shape>
            </w:pict>
          </mc:Fallback>
        </mc:AlternateContent>
      </w:r>
      <w:r w:rsidR="00331133" w:rsidRPr="00944ABF">
        <w:rPr>
          <w:rFonts w:ascii="GHEA Grapalat" w:hAnsi="GHEA Grapalat" w:cs="Sylfaen"/>
          <w:sz w:val="22"/>
          <w:szCs w:val="22"/>
        </w:rPr>
        <w:t xml:space="preserve">  </w:t>
      </w:r>
      <w:r w:rsidR="006A4546" w:rsidRPr="00944ABF">
        <w:rPr>
          <w:rFonts w:ascii="GHEA Grapalat" w:hAnsi="GHEA Grapalat" w:cs="Sylfaen"/>
          <w:sz w:val="22"/>
          <w:szCs w:val="22"/>
        </w:rPr>
        <w:t xml:space="preserve">դիմում-հայտի ներկայացում`  </w:t>
      </w:r>
      <w:r w:rsidR="00FA080E">
        <w:rPr>
          <w:rFonts w:ascii="GHEA Grapalat" w:hAnsi="GHEA Grapalat" w:cs="Sylfaen"/>
          <w:sz w:val="22"/>
          <w:szCs w:val="22"/>
        </w:rPr>
        <w:t>01</w:t>
      </w:r>
      <w:r w:rsidR="008504EA" w:rsidRPr="00944ABF">
        <w:rPr>
          <w:rFonts w:ascii="GHEA Grapalat" w:hAnsi="GHEA Grapalat" w:cs="Sylfaen"/>
          <w:sz w:val="22"/>
          <w:szCs w:val="22"/>
        </w:rPr>
        <w:t xml:space="preserve"> փետրվարի 2024թ</w:t>
      </w:r>
      <w:r w:rsidR="008504EA" w:rsidRPr="00944ABF">
        <w:rPr>
          <w:rFonts w:ascii="MS Mincho" w:eastAsia="MS Mincho" w:hAnsi="MS Mincho" w:cs="MS Mincho"/>
          <w:sz w:val="22"/>
          <w:szCs w:val="22"/>
        </w:rPr>
        <w:t>․</w:t>
      </w:r>
    </w:p>
    <w:p w14:paraId="7DF4226F" w14:textId="611EE364" w:rsidR="006A4546" w:rsidRPr="003C5491" w:rsidRDefault="0055330E" w:rsidP="0055330E">
      <w:pPr>
        <w:tabs>
          <w:tab w:val="left" w:pos="5670"/>
        </w:tabs>
        <w:spacing w:line="276" w:lineRule="auto"/>
        <w:ind w:left="-426"/>
        <w:rPr>
          <w:rFonts w:ascii="MS Mincho" w:eastAsia="MS Mincho" w:hAnsi="MS Mincho" w:cs="MS Mincho"/>
          <w:sz w:val="22"/>
          <w:szCs w:val="22"/>
        </w:rPr>
      </w:pPr>
      <w:r>
        <w:rPr>
          <w:rFonts w:ascii="GHEA Grapalat" w:hAnsi="GHEA Grapalat" w:cs="Sylfaen"/>
          <w:sz w:val="22"/>
          <w:szCs w:val="22"/>
        </w:rPr>
        <w:t xml:space="preserve">                 </w:t>
      </w:r>
      <w:r w:rsidR="00331133" w:rsidRPr="003C5491">
        <w:rPr>
          <w:rFonts w:ascii="GHEA Grapalat" w:hAnsi="GHEA Grapalat" w:cs="Sylfaen"/>
          <w:sz w:val="22"/>
          <w:szCs w:val="22"/>
        </w:rPr>
        <w:t xml:space="preserve">    </w:t>
      </w:r>
      <w:r w:rsidR="004A2093">
        <w:rPr>
          <w:rFonts w:ascii="GHEA Grapalat" w:hAnsi="GHEA Grapalat" w:cs="Sylfaen"/>
          <w:sz w:val="22"/>
          <w:szCs w:val="22"/>
        </w:rPr>
        <w:t xml:space="preserve">                          </w:t>
      </w:r>
      <w:r w:rsidR="006A4546" w:rsidRPr="003C5491">
        <w:rPr>
          <w:rFonts w:ascii="GHEA Grapalat" w:hAnsi="GHEA Grapalat" w:cs="Sylfaen"/>
          <w:sz w:val="22"/>
          <w:szCs w:val="22"/>
        </w:rPr>
        <w:t xml:space="preserve">ինքնավերլուծության ներկայացում՝ </w:t>
      </w:r>
      <w:r w:rsidR="00F66D76" w:rsidRPr="003C5491">
        <w:rPr>
          <w:rFonts w:ascii="GHEA Grapalat" w:hAnsi="GHEA Grapalat" w:cs="Sylfaen"/>
          <w:sz w:val="22"/>
          <w:szCs w:val="22"/>
        </w:rPr>
        <w:t xml:space="preserve"> </w:t>
      </w:r>
      <w:r w:rsidR="003D4063">
        <w:rPr>
          <w:rFonts w:ascii="GHEA Grapalat" w:hAnsi="GHEA Grapalat" w:cs="Sylfaen"/>
          <w:sz w:val="22"/>
          <w:szCs w:val="22"/>
        </w:rPr>
        <w:t>10</w:t>
      </w:r>
      <w:r w:rsidR="00240B0C" w:rsidRPr="00EC012D">
        <w:rPr>
          <w:rFonts w:ascii="GHEA Grapalat" w:hAnsi="GHEA Grapalat" w:cs="Sylfaen"/>
          <w:sz w:val="22"/>
          <w:szCs w:val="22"/>
        </w:rPr>
        <w:t xml:space="preserve"> </w:t>
      </w:r>
      <w:r w:rsidR="003D4063">
        <w:rPr>
          <w:rFonts w:ascii="GHEA Grapalat" w:hAnsi="GHEA Grapalat" w:cs="Sylfaen"/>
          <w:sz w:val="22"/>
          <w:szCs w:val="22"/>
        </w:rPr>
        <w:t>հուն</w:t>
      </w:r>
      <w:r w:rsidR="00001206">
        <w:rPr>
          <w:rFonts w:ascii="GHEA Grapalat" w:hAnsi="GHEA Grapalat" w:cs="Sylfaen"/>
          <w:sz w:val="22"/>
          <w:szCs w:val="22"/>
        </w:rPr>
        <w:t>իսի</w:t>
      </w:r>
      <w:r w:rsidR="00240B0C" w:rsidRPr="00EC012D">
        <w:rPr>
          <w:rFonts w:ascii="GHEA Grapalat" w:hAnsi="GHEA Grapalat" w:cs="Sylfaen"/>
          <w:sz w:val="22"/>
          <w:szCs w:val="22"/>
        </w:rPr>
        <w:t xml:space="preserve"> 2024թ</w:t>
      </w:r>
      <w:r w:rsidR="00240B0C" w:rsidRPr="00EC012D">
        <w:rPr>
          <w:rFonts w:ascii="MS Mincho" w:eastAsia="MS Mincho" w:hAnsi="MS Mincho" w:cs="MS Mincho"/>
          <w:sz w:val="22"/>
          <w:szCs w:val="22"/>
        </w:rPr>
        <w:t>․</w:t>
      </w:r>
    </w:p>
    <w:p w14:paraId="19D9F0FD" w14:textId="6114583D" w:rsidR="006A4546" w:rsidRPr="004D7E91" w:rsidRDefault="00331133" w:rsidP="00331133">
      <w:pPr>
        <w:spacing w:line="276" w:lineRule="auto"/>
        <w:ind w:left="-426"/>
        <w:jc w:val="center"/>
        <w:rPr>
          <w:rFonts w:ascii="MS Mincho" w:eastAsia="MS Mincho" w:hAnsi="MS Mincho" w:cs="MS Mincho"/>
          <w:sz w:val="22"/>
          <w:szCs w:val="22"/>
        </w:rPr>
      </w:pPr>
      <w:r w:rsidRPr="004D7E91">
        <w:rPr>
          <w:rFonts w:ascii="GHEA Grapalat" w:hAnsi="GHEA Grapalat" w:cs="Sylfaen"/>
          <w:sz w:val="22"/>
          <w:szCs w:val="22"/>
        </w:rPr>
        <w:t xml:space="preserve"> </w:t>
      </w:r>
      <w:r w:rsidR="00F92BE6" w:rsidRPr="004D7E91">
        <w:rPr>
          <w:rFonts w:ascii="GHEA Grapalat" w:hAnsi="GHEA Grapalat" w:cs="Sylfaen"/>
          <w:sz w:val="22"/>
          <w:szCs w:val="22"/>
        </w:rPr>
        <w:t xml:space="preserve">        </w:t>
      </w:r>
      <w:r w:rsidRPr="004D7E91">
        <w:rPr>
          <w:rFonts w:ascii="GHEA Grapalat" w:hAnsi="GHEA Grapalat" w:cs="Sylfaen"/>
          <w:sz w:val="22"/>
          <w:szCs w:val="22"/>
        </w:rPr>
        <w:t xml:space="preserve"> </w:t>
      </w:r>
      <w:r w:rsidR="004D7E91" w:rsidRPr="004D7E91">
        <w:rPr>
          <w:rFonts w:ascii="GHEA Grapalat" w:hAnsi="GHEA Grapalat" w:cs="Sylfaen"/>
          <w:sz w:val="22"/>
          <w:szCs w:val="22"/>
        </w:rPr>
        <w:t xml:space="preserve">          </w:t>
      </w:r>
      <w:r w:rsidRPr="004D7E91">
        <w:rPr>
          <w:rFonts w:ascii="GHEA Grapalat" w:hAnsi="GHEA Grapalat" w:cs="Sylfaen"/>
          <w:sz w:val="22"/>
          <w:szCs w:val="22"/>
        </w:rPr>
        <w:t xml:space="preserve"> </w:t>
      </w:r>
      <w:r w:rsidR="00EF604A">
        <w:rPr>
          <w:rFonts w:ascii="GHEA Grapalat" w:hAnsi="GHEA Grapalat" w:cs="Sylfaen"/>
          <w:sz w:val="22"/>
          <w:szCs w:val="22"/>
        </w:rPr>
        <w:t xml:space="preserve">         </w:t>
      </w:r>
      <w:r w:rsidR="006A4546" w:rsidRPr="004D7E91">
        <w:rPr>
          <w:rFonts w:ascii="GHEA Grapalat" w:hAnsi="GHEA Grapalat" w:cs="Sylfaen"/>
          <w:sz w:val="22"/>
          <w:szCs w:val="22"/>
        </w:rPr>
        <w:t xml:space="preserve">փորձագիտական այցի իրականացում`  </w:t>
      </w:r>
      <w:r w:rsidR="008F4706">
        <w:rPr>
          <w:rFonts w:ascii="GHEA Grapalat" w:hAnsi="GHEA Grapalat" w:cs="Sylfaen"/>
          <w:sz w:val="22"/>
          <w:szCs w:val="22"/>
        </w:rPr>
        <w:t>16</w:t>
      </w:r>
      <w:r w:rsidR="00AA43A9" w:rsidRPr="004D7E91">
        <w:rPr>
          <w:rFonts w:ascii="GHEA Grapalat" w:hAnsi="GHEA Grapalat" w:cs="Sylfaen"/>
          <w:sz w:val="22"/>
          <w:szCs w:val="22"/>
        </w:rPr>
        <w:t>-1</w:t>
      </w:r>
      <w:r w:rsidR="008B5B74">
        <w:rPr>
          <w:rFonts w:ascii="GHEA Grapalat" w:hAnsi="GHEA Grapalat" w:cs="Sylfaen"/>
          <w:sz w:val="22"/>
          <w:szCs w:val="22"/>
        </w:rPr>
        <w:t>8</w:t>
      </w:r>
      <w:r w:rsidR="00AA43A9" w:rsidRPr="004D7E91">
        <w:rPr>
          <w:rFonts w:ascii="GHEA Grapalat" w:hAnsi="GHEA Grapalat" w:cs="Sylfaen"/>
          <w:sz w:val="22"/>
          <w:szCs w:val="22"/>
        </w:rPr>
        <w:t>-ը</w:t>
      </w:r>
      <w:r w:rsidR="00775209" w:rsidRPr="004D7E91">
        <w:rPr>
          <w:rFonts w:ascii="GHEA Grapalat" w:hAnsi="GHEA Grapalat" w:cs="Sylfaen"/>
          <w:sz w:val="22"/>
          <w:szCs w:val="22"/>
        </w:rPr>
        <w:t xml:space="preserve"> </w:t>
      </w:r>
      <w:r w:rsidR="00585A71">
        <w:rPr>
          <w:rFonts w:ascii="GHEA Grapalat" w:hAnsi="GHEA Grapalat" w:cs="Sylfaen"/>
          <w:sz w:val="22"/>
          <w:szCs w:val="22"/>
        </w:rPr>
        <w:t>դեկ</w:t>
      </w:r>
      <w:r w:rsidR="004D7E91" w:rsidRPr="004D7E91">
        <w:rPr>
          <w:rFonts w:ascii="GHEA Grapalat" w:hAnsi="GHEA Grapalat" w:cs="Sylfaen"/>
          <w:sz w:val="22"/>
          <w:szCs w:val="22"/>
        </w:rPr>
        <w:t>տեմբերի</w:t>
      </w:r>
      <w:r w:rsidR="00775209" w:rsidRPr="004D7E91">
        <w:rPr>
          <w:rFonts w:ascii="GHEA Grapalat" w:hAnsi="GHEA Grapalat" w:cs="Sylfaen"/>
          <w:sz w:val="22"/>
          <w:szCs w:val="22"/>
        </w:rPr>
        <w:t xml:space="preserve"> 2024թ</w:t>
      </w:r>
      <w:r w:rsidR="00775209" w:rsidRPr="004D7E91">
        <w:rPr>
          <w:rFonts w:ascii="MS Mincho" w:eastAsia="MS Mincho" w:hAnsi="MS Mincho" w:cs="MS Mincho"/>
          <w:sz w:val="22"/>
          <w:szCs w:val="22"/>
        </w:rPr>
        <w:t>․</w:t>
      </w:r>
    </w:p>
    <w:p w14:paraId="26293D68" w14:textId="4864BAE4" w:rsidR="0014627D" w:rsidRPr="00865DB0" w:rsidRDefault="00DC0FDA" w:rsidP="0014627D">
      <w:pPr>
        <w:spacing w:line="276" w:lineRule="auto"/>
        <w:ind w:left="-426"/>
        <w:jc w:val="center"/>
        <w:rPr>
          <w:rFonts w:ascii="GHEA Grapalat" w:hAnsi="GHEA Grapalat" w:cs="Sylfaen"/>
          <w:sz w:val="22"/>
          <w:szCs w:val="22"/>
        </w:rPr>
      </w:pPr>
      <w:r w:rsidRPr="00865DB0">
        <w:rPr>
          <w:rFonts w:ascii="GHEA Grapalat" w:hAnsi="GHEA Grapalat" w:cs="Sylfaen"/>
          <w:sz w:val="22"/>
          <w:szCs w:val="22"/>
        </w:rPr>
        <w:t xml:space="preserve">     </w:t>
      </w:r>
      <w:r w:rsidR="002415DA">
        <w:rPr>
          <w:rFonts w:ascii="GHEA Grapalat" w:hAnsi="GHEA Grapalat" w:cs="Sylfaen"/>
          <w:sz w:val="22"/>
          <w:szCs w:val="22"/>
        </w:rPr>
        <w:t xml:space="preserve">        </w:t>
      </w:r>
      <w:r w:rsidR="00EF604A">
        <w:rPr>
          <w:rFonts w:ascii="GHEA Grapalat" w:hAnsi="GHEA Grapalat" w:cs="Sylfaen"/>
          <w:sz w:val="22"/>
          <w:szCs w:val="22"/>
        </w:rPr>
        <w:t xml:space="preserve">          </w:t>
      </w:r>
      <w:r w:rsidR="006A4546" w:rsidRPr="00865DB0">
        <w:rPr>
          <w:rFonts w:ascii="GHEA Grapalat" w:hAnsi="GHEA Grapalat" w:cs="Sylfaen"/>
          <w:sz w:val="22"/>
          <w:szCs w:val="22"/>
        </w:rPr>
        <w:t>փորձագիտական զեկույցի ներկայացում`</w:t>
      </w:r>
      <w:r w:rsidRPr="00865DB0">
        <w:rPr>
          <w:rFonts w:ascii="GHEA Grapalat" w:hAnsi="GHEA Grapalat" w:cs="Sylfaen"/>
          <w:sz w:val="22"/>
          <w:szCs w:val="22"/>
        </w:rPr>
        <w:t xml:space="preserve"> </w:t>
      </w:r>
      <w:r w:rsidR="00C17F1E">
        <w:rPr>
          <w:rFonts w:ascii="GHEA Grapalat" w:hAnsi="GHEA Grapalat" w:cs="Sylfaen"/>
          <w:sz w:val="22"/>
          <w:szCs w:val="22"/>
        </w:rPr>
        <w:t>2</w:t>
      </w:r>
      <w:r w:rsidR="001C1762">
        <w:rPr>
          <w:rFonts w:ascii="GHEA Grapalat" w:hAnsi="GHEA Grapalat" w:cs="Sylfaen"/>
          <w:sz w:val="22"/>
          <w:szCs w:val="22"/>
        </w:rPr>
        <w:t>1 փետրվարի</w:t>
      </w:r>
      <w:r w:rsidR="002415DA" w:rsidRPr="002415DA">
        <w:rPr>
          <w:rFonts w:ascii="GHEA Grapalat" w:hAnsi="GHEA Grapalat" w:cs="Sylfaen"/>
          <w:sz w:val="22"/>
          <w:szCs w:val="22"/>
        </w:rPr>
        <w:t xml:space="preserve"> 202</w:t>
      </w:r>
      <w:r w:rsidR="001C1762">
        <w:rPr>
          <w:rFonts w:ascii="GHEA Grapalat" w:hAnsi="GHEA Grapalat" w:cs="Sylfaen"/>
          <w:sz w:val="22"/>
          <w:szCs w:val="22"/>
        </w:rPr>
        <w:t>5</w:t>
      </w:r>
      <w:r w:rsidR="00931F0F">
        <w:rPr>
          <w:rFonts w:ascii="GHEA Grapalat" w:hAnsi="GHEA Grapalat" w:cs="Sylfaen"/>
          <w:sz w:val="22"/>
          <w:szCs w:val="22"/>
        </w:rPr>
        <w:t xml:space="preserve"> թ</w:t>
      </w:r>
      <w:r w:rsidR="00865DB0" w:rsidRPr="00865DB0">
        <w:rPr>
          <w:rFonts w:ascii="MS Mincho" w:eastAsia="MS Mincho" w:hAnsi="MS Mincho" w:cs="MS Mincho"/>
          <w:sz w:val="22"/>
          <w:szCs w:val="22"/>
        </w:rPr>
        <w:t>․</w:t>
      </w:r>
      <w:r w:rsidR="006A4546" w:rsidRPr="00865DB0">
        <w:rPr>
          <w:rFonts w:ascii="GHEA Grapalat" w:hAnsi="GHEA Grapalat" w:cs="Sylfaen"/>
          <w:sz w:val="22"/>
          <w:szCs w:val="22"/>
        </w:rPr>
        <w:t xml:space="preserve"> </w:t>
      </w:r>
      <w:r w:rsidR="0014627D" w:rsidRPr="00865DB0">
        <w:rPr>
          <w:rFonts w:ascii="GHEA Grapalat" w:hAnsi="GHEA Grapalat" w:cs="Sylfaen"/>
          <w:sz w:val="22"/>
          <w:szCs w:val="22"/>
        </w:rPr>
        <w:t xml:space="preserve"> </w:t>
      </w:r>
    </w:p>
    <w:p w14:paraId="56A09C15" w14:textId="52C3F5C3" w:rsidR="00DC0FDA" w:rsidRPr="00E700C0" w:rsidRDefault="00D713F3" w:rsidP="00D713F3">
      <w:pPr>
        <w:spacing w:line="276" w:lineRule="auto"/>
        <w:ind w:left="-426"/>
        <w:rPr>
          <w:rFonts w:ascii="GHEA Grapalat" w:hAnsi="GHEA Grapalat" w:cs="Sylfaen"/>
          <w:sz w:val="22"/>
          <w:szCs w:val="22"/>
        </w:rPr>
      </w:pPr>
      <w:r w:rsidRPr="00E700C0">
        <w:rPr>
          <w:rFonts w:ascii="GHEA Grapalat" w:hAnsi="GHEA Grapalat" w:cs="Sylfaen"/>
          <w:sz w:val="22"/>
          <w:szCs w:val="22"/>
        </w:rPr>
        <w:t xml:space="preserve">               </w:t>
      </w:r>
      <w:r w:rsidR="00DC0FDA" w:rsidRPr="00E700C0">
        <w:rPr>
          <w:rFonts w:ascii="GHEA Grapalat" w:hAnsi="GHEA Grapalat" w:cs="Sylfaen"/>
          <w:sz w:val="22"/>
          <w:szCs w:val="22"/>
        </w:rPr>
        <w:t xml:space="preserve">                    </w:t>
      </w:r>
      <w:r w:rsidRPr="00E700C0">
        <w:rPr>
          <w:rFonts w:ascii="GHEA Grapalat" w:hAnsi="GHEA Grapalat" w:cs="Sylfaen"/>
          <w:sz w:val="22"/>
          <w:szCs w:val="22"/>
        </w:rPr>
        <w:t xml:space="preserve"> </w:t>
      </w:r>
      <w:r w:rsidR="00EF604A">
        <w:rPr>
          <w:rFonts w:ascii="GHEA Grapalat" w:hAnsi="GHEA Grapalat" w:cs="Sylfaen"/>
          <w:sz w:val="22"/>
          <w:szCs w:val="22"/>
        </w:rPr>
        <w:t xml:space="preserve">           </w:t>
      </w:r>
      <w:r w:rsidR="006A4546" w:rsidRPr="00E700C0">
        <w:rPr>
          <w:rFonts w:ascii="GHEA Grapalat" w:hAnsi="GHEA Grapalat" w:cs="Sylfaen"/>
          <w:sz w:val="22"/>
          <w:szCs w:val="22"/>
        </w:rPr>
        <w:t xml:space="preserve">թերությունների վերացման </w:t>
      </w:r>
      <w:r w:rsidR="00162208" w:rsidRPr="00E700C0">
        <w:rPr>
          <w:rFonts w:ascii="GHEA Grapalat" w:hAnsi="GHEA Grapalat" w:cs="Sylfaen"/>
          <w:sz w:val="22"/>
          <w:szCs w:val="22"/>
        </w:rPr>
        <w:t>նախնական</w:t>
      </w:r>
      <w:r w:rsidR="00331133" w:rsidRPr="00E700C0">
        <w:rPr>
          <w:rFonts w:ascii="GHEA Grapalat" w:hAnsi="GHEA Grapalat" w:cs="Sylfaen"/>
          <w:sz w:val="22"/>
          <w:szCs w:val="22"/>
        </w:rPr>
        <w:t xml:space="preserve"> </w:t>
      </w:r>
    </w:p>
    <w:p w14:paraId="128E055F" w14:textId="06D17915" w:rsidR="0014627D" w:rsidRPr="00E700C0" w:rsidRDefault="00D5682D" w:rsidP="00D713F3">
      <w:pPr>
        <w:spacing w:line="276" w:lineRule="auto"/>
        <w:ind w:left="-426"/>
        <w:rPr>
          <w:rFonts w:ascii="GHEA Grapalat" w:hAnsi="GHEA Grapalat" w:cs="Sylfaen"/>
          <w:sz w:val="22"/>
          <w:szCs w:val="22"/>
        </w:rPr>
      </w:pPr>
      <w:r w:rsidRPr="00E700C0">
        <w:rPr>
          <w:rFonts w:ascii="GHEA Grapalat" w:hAnsi="GHEA Grapalat" w:cs="Sylfaen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50D6187" wp14:editId="7F4CF2CD">
                <wp:simplePos x="0" y="0"/>
                <wp:positionH relativeFrom="column">
                  <wp:posOffset>8461860</wp:posOffset>
                </wp:positionH>
                <wp:positionV relativeFrom="paragraph">
                  <wp:posOffset>1131255</wp:posOffset>
                </wp:positionV>
                <wp:extent cx="360" cy="360"/>
                <wp:effectExtent l="95250" t="152400" r="95250" b="152400"/>
                <wp:wrapNone/>
                <wp:docPr id="181415379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6748A1" id="Ink 3" o:spid="_x0000_s1026" type="#_x0000_t75" style="position:absolute;margin-left:662.05pt;margin-top:80.6pt;width:8.55pt;height:17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">
                <v:imagedata r:id="rId10" o:title=""/>
              </v:shape>
            </w:pict>
          </mc:Fallback>
        </mc:AlternateContent>
      </w:r>
      <w:r w:rsidR="00DC0FDA" w:rsidRPr="00E700C0">
        <w:rPr>
          <w:rFonts w:ascii="GHEA Grapalat" w:hAnsi="GHEA Grapalat" w:cs="Sylfaen"/>
          <w:sz w:val="22"/>
          <w:szCs w:val="22"/>
        </w:rPr>
        <w:t xml:space="preserve">                                               </w:t>
      </w:r>
      <w:r w:rsidR="006A4546" w:rsidRPr="00E700C0">
        <w:rPr>
          <w:rFonts w:ascii="GHEA Grapalat" w:hAnsi="GHEA Grapalat" w:cs="Sylfaen"/>
          <w:sz w:val="22"/>
          <w:szCs w:val="22"/>
        </w:rPr>
        <w:t xml:space="preserve">ծրագրի ներկայացում` </w:t>
      </w:r>
      <w:r w:rsidR="00DC0FDA" w:rsidRPr="00E700C0">
        <w:rPr>
          <w:rFonts w:ascii="GHEA Grapalat" w:hAnsi="GHEA Grapalat" w:cs="Sylfaen"/>
          <w:sz w:val="22"/>
          <w:szCs w:val="22"/>
        </w:rPr>
        <w:t xml:space="preserve"> </w:t>
      </w:r>
      <w:r w:rsidR="00317241">
        <w:rPr>
          <w:rFonts w:ascii="GHEA Grapalat" w:hAnsi="GHEA Grapalat" w:cs="Sylfaen"/>
          <w:sz w:val="22"/>
          <w:szCs w:val="22"/>
        </w:rPr>
        <w:t>1</w:t>
      </w:r>
      <w:r w:rsidR="00613611">
        <w:rPr>
          <w:rFonts w:ascii="GHEA Grapalat" w:hAnsi="GHEA Grapalat" w:cs="Sylfaen"/>
          <w:sz w:val="22"/>
          <w:szCs w:val="22"/>
        </w:rPr>
        <w:t>3</w:t>
      </w:r>
      <w:r w:rsidR="00317241">
        <w:rPr>
          <w:rFonts w:ascii="GHEA Grapalat" w:hAnsi="GHEA Grapalat" w:cs="Sylfaen"/>
          <w:sz w:val="22"/>
          <w:szCs w:val="22"/>
        </w:rPr>
        <w:t xml:space="preserve"> </w:t>
      </w:r>
      <w:r w:rsidR="00613611">
        <w:rPr>
          <w:rFonts w:ascii="GHEA Grapalat" w:hAnsi="GHEA Grapalat" w:cs="Sylfaen"/>
          <w:sz w:val="22"/>
          <w:szCs w:val="22"/>
        </w:rPr>
        <w:t>մարտի</w:t>
      </w:r>
      <w:r w:rsidR="00317241">
        <w:rPr>
          <w:rFonts w:ascii="GHEA Grapalat" w:hAnsi="GHEA Grapalat" w:cs="Sylfaen"/>
          <w:sz w:val="22"/>
          <w:szCs w:val="22"/>
        </w:rPr>
        <w:t xml:space="preserve"> </w:t>
      </w:r>
      <w:r w:rsidR="00F92BE6" w:rsidRPr="00E700C0">
        <w:rPr>
          <w:rFonts w:ascii="GHEA Grapalat" w:hAnsi="GHEA Grapalat" w:cs="Sylfaen"/>
          <w:sz w:val="22"/>
          <w:szCs w:val="22"/>
        </w:rPr>
        <w:t>202</w:t>
      </w:r>
      <w:r w:rsidR="00E700C0" w:rsidRPr="00E700C0">
        <w:rPr>
          <w:rFonts w:ascii="GHEA Grapalat" w:hAnsi="GHEA Grapalat" w:cs="Sylfaen"/>
          <w:sz w:val="22"/>
          <w:szCs w:val="22"/>
        </w:rPr>
        <w:t>5</w:t>
      </w:r>
      <w:r w:rsidR="00F92BE6" w:rsidRPr="00E700C0">
        <w:rPr>
          <w:rFonts w:ascii="GHEA Grapalat" w:hAnsi="GHEA Grapalat" w:cs="Sylfaen"/>
          <w:sz w:val="22"/>
          <w:szCs w:val="22"/>
        </w:rPr>
        <w:t>թ</w:t>
      </w:r>
      <w:r w:rsidR="00F92BE6" w:rsidRPr="00E700C0">
        <w:rPr>
          <w:rFonts w:ascii="MS Mincho" w:eastAsia="MS Mincho" w:hAnsi="MS Mincho" w:cs="MS Mincho"/>
          <w:sz w:val="22"/>
          <w:szCs w:val="22"/>
        </w:rPr>
        <w:t>․</w:t>
      </w:r>
      <w:r w:rsidR="006A4546" w:rsidRPr="00E700C0">
        <w:rPr>
          <w:rFonts w:ascii="GHEA Grapalat" w:hAnsi="GHEA Grapalat" w:cs="Sylfaen"/>
          <w:sz w:val="22"/>
          <w:szCs w:val="22"/>
        </w:rPr>
        <w:t xml:space="preserve"> </w:t>
      </w:r>
      <w:r w:rsidR="00A17468" w:rsidRPr="00E700C0">
        <w:rPr>
          <w:rFonts w:ascii="GHEA Grapalat" w:hAnsi="GHEA Grapalat" w:cs="Sylfaen"/>
          <w:sz w:val="22"/>
          <w:szCs w:val="22"/>
        </w:rPr>
        <w:t xml:space="preserve"> </w:t>
      </w:r>
    </w:p>
    <w:p w14:paraId="1DAD8D49" w14:textId="77777777" w:rsidR="0014627D" w:rsidRPr="00D5682D" w:rsidRDefault="0014627D" w:rsidP="0014627D">
      <w:pPr>
        <w:spacing w:line="276" w:lineRule="auto"/>
        <w:ind w:left="-426"/>
        <w:jc w:val="center"/>
        <w:rPr>
          <w:rFonts w:ascii="GHEA Grapalat" w:hAnsi="GHEA Grapalat" w:cs="Sylfaen"/>
          <w:sz w:val="22"/>
          <w:szCs w:val="22"/>
          <w:highlight w:val="yellow"/>
        </w:rPr>
      </w:pPr>
    </w:p>
    <w:p w14:paraId="1965D122" w14:textId="77777777" w:rsidR="0014627D" w:rsidRPr="00D5682D" w:rsidRDefault="0014627D" w:rsidP="0014627D">
      <w:pPr>
        <w:spacing w:line="276" w:lineRule="auto"/>
        <w:ind w:left="-426"/>
        <w:jc w:val="center"/>
        <w:rPr>
          <w:rFonts w:ascii="GHEA Grapalat" w:hAnsi="GHEA Grapalat" w:cs="Sylfaen"/>
          <w:sz w:val="22"/>
          <w:szCs w:val="22"/>
          <w:highlight w:val="yellow"/>
        </w:rPr>
      </w:pPr>
    </w:p>
    <w:p w14:paraId="4E732FFB" w14:textId="101DE745" w:rsidR="00BC37B4" w:rsidRPr="00772FBA" w:rsidRDefault="007032AF" w:rsidP="0014627D">
      <w:pPr>
        <w:tabs>
          <w:tab w:val="left" w:pos="3018"/>
        </w:tabs>
        <w:spacing w:line="276" w:lineRule="auto"/>
        <w:ind w:left="-180"/>
        <w:jc w:val="both"/>
        <w:rPr>
          <w:rFonts w:ascii="MS Mincho" w:eastAsia="MS Mincho" w:hAnsi="MS Mincho" w:cs="MS Mincho"/>
          <w:bCs/>
          <w:sz w:val="22"/>
          <w:szCs w:val="22"/>
        </w:rPr>
      </w:pPr>
      <w:r w:rsidRPr="00772FBA">
        <w:rPr>
          <w:rFonts w:ascii="GHEA Grapalat" w:hAnsi="GHEA Grapalat"/>
          <w:bCs/>
          <w:sz w:val="22"/>
          <w:szCs w:val="22"/>
        </w:rPr>
        <w:lastRenderedPageBreak/>
        <w:t xml:space="preserve"> </w:t>
      </w:r>
      <w:r w:rsidR="00392F20">
        <w:rPr>
          <w:rFonts w:ascii="GHEA Grapalat" w:hAnsi="GHEA Grapalat"/>
          <w:bCs/>
          <w:sz w:val="22"/>
          <w:szCs w:val="22"/>
        </w:rPr>
        <w:t>ՄՈՒՀ</w:t>
      </w:r>
      <w:r w:rsidR="00EF604A">
        <w:rPr>
          <w:rFonts w:ascii="GHEA Grapalat" w:hAnsi="GHEA Grapalat"/>
          <w:bCs/>
          <w:sz w:val="22"/>
          <w:szCs w:val="22"/>
        </w:rPr>
        <w:t>-ի</w:t>
      </w:r>
      <w:r w:rsidR="0014627D" w:rsidRPr="00772FBA">
        <w:rPr>
          <w:rFonts w:ascii="GHEA Grapalat" w:hAnsi="GHEA Grapalat"/>
          <w:bCs/>
          <w:sz w:val="22"/>
          <w:szCs w:val="22"/>
        </w:rPr>
        <w:t xml:space="preserve"> ինստիտուցիոնալ կարողությունների փորձաքննությունն իրականաց</w:t>
      </w:r>
      <w:r w:rsidR="00BC37B4" w:rsidRPr="00772FBA">
        <w:rPr>
          <w:rFonts w:ascii="GHEA Grapalat" w:hAnsi="GHEA Grapalat"/>
          <w:bCs/>
          <w:sz w:val="22"/>
          <w:szCs w:val="22"/>
        </w:rPr>
        <w:t>վել է հետևյալ փորձագիտական խմբի կողմից</w:t>
      </w:r>
      <w:r w:rsidR="00BC37B4" w:rsidRPr="00772FBA">
        <w:rPr>
          <w:rFonts w:ascii="MS Mincho" w:eastAsia="MS Mincho" w:hAnsi="MS Mincho" w:cs="MS Mincho"/>
          <w:bCs/>
          <w:sz w:val="22"/>
          <w:szCs w:val="22"/>
        </w:rPr>
        <w:t>․</w:t>
      </w:r>
    </w:p>
    <w:p w14:paraId="620D3D10" w14:textId="77777777" w:rsidR="004844C1" w:rsidRPr="004844C1" w:rsidRDefault="004844C1" w:rsidP="00891B9E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Sylfaen" w:hAnsi="Sylfaen"/>
        </w:rPr>
      </w:pPr>
      <w:r w:rsidRPr="004844C1">
        <w:rPr>
          <w:rFonts w:ascii="Sylfaen" w:hAnsi="Sylfaen"/>
          <w:b/>
          <w:bCs/>
        </w:rPr>
        <w:t xml:space="preserve">Հերմինե Գրիգորյան՝ </w:t>
      </w:r>
      <w:r w:rsidRPr="00BA5299">
        <w:rPr>
          <w:rFonts w:ascii="Sylfaen" w:hAnsi="Sylfaen"/>
        </w:rPr>
        <w:t>ֆիզիկամաթեմատիկական գիտությունների թեկնածու, Վանաձորի Հ. Թումանյանի անվան պետական համալսարանի Բնական գիտությունների ֆակուլտետի դեկան, «Մաթեմատիկայի և ինֆորմատիկայի» ամբիոնի դոցենտ, փորձագիտական խմբի ղեկավար։</w:t>
      </w:r>
      <w:r w:rsidRPr="004844C1">
        <w:rPr>
          <w:rFonts w:ascii="Sylfaen" w:hAnsi="Sylfaen"/>
          <w:b/>
          <w:bCs/>
        </w:rPr>
        <w:t xml:space="preserve"> </w:t>
      </w:r>
    </w:p>
    <w:p w14:paraId="41D6279A" w14:textId="77777777" w:rsidR="00DE0898" w:rsidRPr="00DE0898" w:rsidRDefault="00DE0898" w:rsidP="00891B9E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Sylfaen" w:hAnsi="Sylfaen"/>
        </w:rPr>
      </w:pPr>
      <w:r w:rsidRPr="00DE0898">
        <w:rPr>
          <w:rFonts w:ascii="Sylfaen" w:hAnsi="Sylfaen"/>
          <w:b/>
          <w:bCs/>
        </w:rPr>
        <w:t xml:space="preserve">Գոհար Մկրտչյան՝ </w:t>
      </w:r>
      <w:r w:rsidRPr="00DE0898">
        <w:rPr>
          <w:rFonts w:ascii="Sylfaen" w:hAnsi="Sylfaen"/>
        </w:rPr>
        <w:t>բանասիրական գիտությունների թեկնածու, դոցենտ, Հայկական բժշկական ինստիտուտի Կրթության որակի ապահովման կենտրոնի ղեկավար, փորձագիտական խմբի անդամ։</w:t>
      </w:r>
      <w:r w:rsidRPr="00DE0898">
        <w:rPr>
          <w:rFonts w:ascii="Sylfaen" w:hAnsi="Sylfaen"/>
          <w:b/>
          <w:bCs/>
        </w:rPr>
        <w:t xml:space="preserve"> </w:t>
      </w:r>
    </w:p>
    <w:p w14:paraId="746A3AE8" w14:textId="77777777" w:rsidR="00A3758B" w:rsidRPr="00A3758B" w:rsidRDefault="00283782" w:rsidP="000E5EDC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Sylfaen" w:hAnsi="Sylfaen"/>
        </w:rPr>
      </w:pPr>
      <w:r w:rsidRPr="00283782">
        <w:rPr>
          <w:rFonts w:ascii="Sylfaen" w:hAnsi="Sylfaen"/>
          <w:b/>
          <w:bCs/>
        </w:rPr>
        <w:t xml:space="preserve">Աիդա Դաբաղյան՝ </w:t>
      </w:r>
      <w:r w:rsidRPr="00283782">
        <w:rPr>
          <w:rFonts w:ascii="Sylfaen" w:hAnsi="Sylfaen"/>
        </w:rPr>
        <w:t>Ֆրանս-հայկական մասնագիտական ուսումնական կենտրոնի կրթության որակի ապահովման պատասխանատու, փորձագիտական խմբի անդամ։</w:t>
      </w:r>
      <w:r w:rsidRPr="00283782">
        <w:rPr>
          <w:rFonts w:ascii="Sylfaen" w:hAnsi="Sylfaen"/>
          <w:b/>
          <w:bCs/>
        </w:rPr>
        <w:t xml:space="preserve"> </w:t>
      </w:r>
    </w:p>
    <w:p w14:paraId="3E61F7C3" w14:textId="6A845447" w:rsidR="009B1D53" w:rsidRPr="000E5EDC" w:rsidRDefault="00A3758B" w:rsidP="000E5EDC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Sylfaen" w:hAnsi="Sylfaen"/>
        </w:rPr>
      </w:pPr>
      <w:r w:rsidRPr="00A3758B">
        <w:rPr>
          <w:rFonts w:ascii="Sylfaen" w:hAnsi="Sylfaen"/>
          <w:b/>
          <w:bCs/>
        </w:rPr>
        <w:t xml:space="preserve">Արեգ Խալափյան՝ </w:t>
      </w:r>
      <w:r w:rsidRPr="00A3758B">
        <w:rPr>
          <w:rFonts w:ascii="Sylfaen" w:hAnsi="Sylfaen"/>
        </w:rPr>
        <w:t>Երևանի հենակետային բժշկական քոլեջի ուսանող,</w:t>
      </w:r>
      <w:r w:rsidRPr="00A3758B">
        <w:rPr>
          <w:rFonts w:ascii="Sylfaen" w:hAnsi="Sylfaen"/>
          <w:b/>
          <w:bCs/>
        </w:rPr>
        <w:t xml:space="preserve"> </w:t>
      </w:r>
      <w:r w:rsidR="00891B9E" w:rsidRPr="00D00232">
        <w:rPr>
          <w:rFonts w:ascii="Sylfaen" w:hAnsi="Sylfaen"/>
        </w:rPr>
        <w:t>փորձագիտական խմբի անդամ</w:t>
      </w:r>
      <w:r w:rsidR="000E5EDC">
        <w:rPr>
          <w:rFonts w:ascii="Sylfaen" w:hAnsi="Sylfaen"/>
        </w:rPr>
        <w:t>՝ ուսանող-փորձագետ</w:t>
      </w:r>
      <w:r w:rsidR="009B1D53" w:rsidRPr="000E5EDC">
        <w:rPr>
          <w:rFonts w:ascii="Sylfaen" w:eastAsia="MS Mincho" w:hAnsi="Sylfaen" w:cs="Sylfaen"/>
          <w:bCs/>
          <w:sz w:val="22"/>
          <w:szCs w:val="22"/>
        </w:rPr>
        <w:t>։</w:t>
      </w:r>
    </w:p>
    <w:p w14:paraId="084100CD" w14:textId="3390D037" w:rsidR="00F23206" w:rsidRPr="00232590" w:rsidRDefault="00BC37B4" w:rsidP="0014627D">
      <w:pPr>
        <w:tabs>
          <w:tab w:val="left" w:pos="3018"/>
        </w:tabs>
        <w:spacing w:line="276" w:lineRule="auto"/>
        <w:ind w:left="-180"/>
        <w:jc w:val="both"/>
        <w:rPr>
          <w:rFonts w:ascii="GHEA Grapalat" w:eastAsia="Batang" w:hAnsi="GHEA Grapalat"/>
          <w:sz w:val="22"/>
          <w:szCs w:val="22"/>
        </w:rPr>
      </w:pPr>
      <w:r w:rsidRPr="0009356D">
        <w:rPr>
          <w:rFonts w:ascii="Sylfaen" w:eastAsia="MS Mincho" w:hAnsi="Sylfaen" w:cs="Sylfaen"/>
          <w:bCs/>
          <w:sz w:val="22"/>
          <w:szCs w:val="22"/>
        </w:rPr>
        <w:t>Փորձաքննությունն իրականացվել</w:t>
      </w:r>
      <w:r w:rsidRPr="0009356D">
        <w:rPr>
          <w:rFonts w:ascii="GHEA Grapalat" w:hAnsi="GHEA Grapalat"/>
          <w:bCs/>
          <w:sz w:val="22"/>
          <w:szCs w:val="22"/>
        </w:rPr>
        <w:t xml:space="preserve"> է </w:t>
      </w:r>
      <w:r w:rsidR="006A4546" w:rsidRPr="0009356D">
        <w:rPr>
          <w:rFonts w:ascii="GHEA Grapalat" w:eastAsia="Batang" w:hAnsi="GHEA Grapalat"/>
          <w:sz w:val="22"/>
          <w:szCs w:val="22"/>
        </w:rPr>
        <w:t>ՀՀ կառավարության 2011 թվականի հունիսի 30-ի N 959–Ն որոշմամբ հաստատված ինստիտուցիոնալ հավատարմագրման 10 չափանիշներով</w:t>
      </w:r>
      <w:r w:rsidRPr="0009356D">
        <w:rPr>
          <w:rFonts w:ascii="GHEA Grapalat" w:eastAsia="Batang" w:hAnsi="GHEA Grapalat"/>
          <w:sz w:val="22"/>
          <w:szCs w:val="22"/>
        </w:rPr>
        <w:t>։</w:t>
      </w:r>
      <w:r w:rsidR="00C61451" w:rsidRPr="0009356D">
        <w:rPr>
          <w:rFonts w:ascii="GHEA Grapalat" w:eastAsia="Batang" w:hAnsi="GHEA Grapalat"/>
          <w:sz w:val="22"/>
          <w:szCs w:val="22"/>
        </w:rPr>
        <w:t xml:space="preserve"> </w:t>
      </w:r>
      <w:r w:rsidRPr="0009356D">
        <w:rPr>
          <w:rFonts w:ascii="GHEA Grapalat" w:eastAsia="Batang" w:hAnsi="GHEA Grapalat"/>
          <w:sz w:val="22"/>
          <w:szCs w:val="22"/>
        </w:rPr>
        <w:t>Գ</w:t>
      </w:r>
      <w:r w:rsidR="00C61451" w:rsidRPr="0009356D">
        <w:rPr>
          <w:rFonts w:ascii="GHEA Grapalat" w:eastAsia="Batang" w:hAnsi="GHEA Grapalat"/>
          <w:sz w:val="22"/>
          <w:szCs w:val="22"/>
        </w:rPr>
        <w:t xml:space="preserve">նահատման </w:t>
      </w:r>
      <w:r w:rsidRPr="0009356D">
        <w:rPr>
          <w:rFonts w:ascii="GHEA Grapalat" w:eastAsia="Batang" w:hAnsi="GHEA Grapalat"/>
          <w:sz w:val="22"/>
          <w:szCs w:val="22"/>
        </w:rPr>
        <w:t>արդյունքներն են</w:t>
      </w:r>
      <w:r w:rsidRPr="0009356D">
        <w:rPr>
          <w:rFonts w:ascii="MS Mincho" w:eastAsia="MS Mincho" w:hAnsi="MS Mincho" w:cs="MS Mincho"/>
          <w:sz w:val="22"/>
          <w:szCs w:val="22"/>
        </w:rPr>
        <w:t>․</w:t>
      </w:r>
      <w:r w:rsidRPr="00232590">
        <w:rPr>
          <w:rFonts w:ascii="MS Mincho" w:eastAsia="MS Mincho" w:hAnsi="MS Mincho" w:cs="MS Mincho"/>
          <w:sz w:val="22"/>
          <w:szCs w:val="22"/>
        </w:rPr>
        <w:t xml:space="preserve"> </w:t>
      </w:r>
    </w:p>
    <w:tbl>
      <w:tblPr>
        <w:tblStyle w:val="TableGrid"/>
        <w:tblW w:w="9771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0"/>
        <w:gridCol w:w="3021"/>
      </w:tblGrid>
      <w:tr w:rsidR="00BC37B4" w:rsidRPr="00232590" w14:paraId="4FA48844" w14:textId="77777777" w:rsidTr="00EF604A">
        <w:tc>
          <w:tcPr>
            <w:tcW w:w="6750" w:type="dxa"/>
          </w:tcPr>
          <w:p w14:paraId="10D110F5" w14:textId="3691516A" w:rsidR="00BC37B4" w:rsidRPr="00232590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b/>
                <w:bCs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b/>
                <w:bCs/>
                <w:sz w:val="22"/>
                <w:szCs w:val="22"/>
              </w:rPr>
              <w:t>Չափանիշ</w:t>
            </w:r>
          </w:p>
        </w:tc>
        <w:tc>
          <w:tcPr>
            <w:tcW w:w="3021" w:type="dxa"/>
          </w:tcPr>
          <w:p w14:paraId="3F844053" w14:textId="7FED1A0F" w:rsidR="00BC37B4" w:rsidRPr="00232590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b/>
                <w:bCs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b/>
                <w:bCs/>
                <w:sz w:val="22"/>
                <w:szCs w:val="22"/>
              </w:rPr>
              <w:t>Եզրակացություն</w:t>
            </w:r>
          </w:p>
        </w:tc>
      </w:tr>
      <w:tr w:rsidR="00BC37B4" w:rsidRPr="00232590" w14:paraId="48B1290C" w14:textId="77777777" w:rsidTr="00EF604A">
        <w:tc>
          <w:tcPr>
            <w:tcW w:w="6750" w:type="dxa"/>
          </w:tcPr>
          <w:p w14:paraId="760C89EB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Առաքելություն և նպատակներ</w:t>
            </w:r>
          </w:p>
        </w:tc>
        <w:tc>
          <w:tcPr>
            <w:tcW w:w="3021" w:type="dxa"/>
          </w:tcPr>
          <w:p w14:paraId="5A13E7D1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33B43EE8" w14:textId="77777777" w:rsidTr="00EF604A">
        <w:tc>
          <w:tcPr>
            <w:tcW w:w="6750" w:type="dxa"/>
          </w:tcPr>
          <w:p w14:paraId="4F808F52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Կառավարում ու վարչարարություն</w:t>
            </w:r>
          </w:p>
        </w:tc>
        <w:tc>
          <w:tcPr>
            <w:tcW w:w="3021" w:type="dxa"/>
          </w:tcPr>
          <w:p w14:paraId="12070E17" w14:textId="46756C58" w:rsidR="00BC37B4" w:rsidRPr="00C70898" w:rsidRDefault="00DF6C26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7B38A712" w14:textId="77777777" w:rsidTr="00EF604A">
        <w:tc>
          <w:tcPr>
            <w:tcW w:w="6750" w:type="dxa"/>
          </w:tcPr>
          <w:p w14:paraId="24DE06C0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Մասնագիտության կրթական ծրագրեր</w:t>
            </w:r>
          </w:p>
        </w:tc>
        <w:tc>
          <w:tcPr>
            <w:tcW w:w="3021" w:type="dxa"/>
          </w:tcPr>
          <w:p w14:paraId="74B5BDA0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1F4F0025" w14:textId="77777777" w:rsidTr="00EF604A">
        <w:tc>
          <w:tcPr>
            <w:tcW w:w="6750" w:type="dxa"/>
          </w:tcPr>
          <w:p w14:paraId="476E58CC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Ուսանողներ</w:t>
            </w:r>
          </w:p>
        </w:tc>
        <w:tc>
          <w:tcPr>
            <w:tcW w:w="3021" w:type="dxa"/>
          </w:tcPr>
          <w:p w14:paraId="6F515C4E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5CC7DD72" w14:textId="77777777" w:rsidTr="00EF604A">
        <w:tc>
          <w:tcPr>
            <w:tcW w:w="6750" w:type="dxa"/>
          </w:tcPr>
          <w:p w14:paraId="34C53CD2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rPr>
                <w:rFonts w:ascii="GHEA Grapalat" w:eastAsia="Batang" w:hAnsi="GHEA Grapalat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Պրոֆեսորադասախոսական և ուսումնաօժանդակ կազմ  </w:t>
            </w:r>
          </w:p>
        </w:tc>
        <w:tc>
          <w:tcPr>
            <w:tcW w:w="3021" w:type="dxa"/>
          </w:tcPr>
          <w:p w14:paraId="0DBB12AB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9A5423" w:rsidRPr="00232590" w14:paraId="15B67743" w14:textId="77777777" w:rsidTr="00EF604A">
        <w:tc>
          <w:tcPr>
            <w:tcW w:w="6750" w:type="dxa"/>
          </w:tcPr>
          <w:p w14:paraId="7A874882" w14:textId="77777777" w:rsidR="009A5423" w:rsidRPr="00232590" w:rsidRDefault="009A5423" w:rsidP="009A5423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Հետազոտություն և զարգացում</w:t>
            </w:r>
          </w:p>
        </w:tc>
        <w:tc>
          <w:tcPr>
            <w:tcW w:w="3021" w:type="dxa"/>
          </w:tcPr>
          <w:p w14:paraId="32F5AB39" w14:textId="5B58072C" w:rsidR="009A5423" w:rsidRPr="00C70898" w:rsidRDefault="00DF6C26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3903CC15" w14:textId="77777777" w:rsidTr="00EF604A">
        <w:tc>
          <w:tcPr>
            <w:tcW w:w="6750" w:type="dxa"/>
          </w:tcPr>
          <w:p w14:paraId="1409F8BE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Ենթակառուցվածք և ռեսուրսներ</w:t>
            </w:r>
          </w:p>
        </w:tc>
        <w:tc>
          <w:tcPr>
            <w:tcW w:w="3021" w:type="dxa"/>
          </w:tcPr>
          <w:p w14:paraId="5D985BBA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23F88797" w14:textId="77777777" w:rsidTr="00EF604A">
        <w:tc>
          <w:tcPr>
            <w:tcW w:w="6750" w:type="dxa"/>
          </w:tcPr>
          <w:p w14:paraId="61B90F7A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Հասարակական պատասխանատվություն</w:t>
            </w:r>
          </w:p>
        </w:tc>
        <w:tc>
          <w:tcPr>
            <w:tcW w:w="3021" w:type="dxa"/>
          </w:tcPr>
          <w:p w14:paraId="1393B0F6" w14:textId="77777777" w:rsidR="00BC37B4" w:rsidRPr="00C70898" w:rsidRDefault="00BC37B4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  <w:tr w:rsidR="00BC37B4" w:rsidRPr="00232590" w14:paraId="298CB212" w14:textId="77777777" w:rsidTr="00EF604A">
        <w:tc>
          <w:tcPr>
            <w:tcW w:w="6750" w:type="dxa"/>
          </w:tcPr>
          <w:p w14:paraId="10766481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Արտաքին կապեր և միջազգայնացում</w:t>
            </w:r>
          </w:p>
        </w:tc>
        <w:tc>
          <w:tcPr>
            <w:tcW w:w="3021" w:type="dxa"/>
          </w:tcPr>
          <w:p w14:paraId="28FA68A1" w14:textId="3A2F9587" w:rsidR="00BC37B4" w:rsidRPr="00C70898" w:rsidRDefault="00477DD9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Չի բավարարում</w:t>
            </w:r>
          </w:p>
        </w:tc>
      </w:tr>
      <w:tr w:rsidR="00BC37B4" w:rsidRPr="00232590" w14:paraId="6D4AAB3D" w14:textId="77777777" w:rsidTr="00EF604A">
        <w:tc>
          <w:tcPr>
            <w:tcW w:w="6750" w:type="dxa"/>
          </w:tcPr>
          <w:p w14:paraId="15981E41" w14:textId="77777777" w:rsidR="00BC37B4" w:rsidRPr="00232590" w:rsidRDefault="00BC37B4" w:rsidP="00846CC9">
            <w:pPr>
              <w:pStyle w:val="ListParagraph"/>
              <w:numPr>
                <w:ilvl w:val="0"/>
                <w:numId w:val="12"/>
              </w:numPr>
              <w:tabs>
                <w:tab w:val="left" w:pos="3018"/>
              </w:tabs>
              <w:spacing w:line="276" w:lineRule="auto"/>
              <w:jc w:val="both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232590">
              <w:rPr>
                <w:rFonts w:ascii="GHEA Grapalat" w:eastAsia="Batang" w:hAnsi="GHEA Grapalat"/>
                <w:sz w:val="22"/>
                <w:szCs w:val="22"/>
              </w:rPr>
              <w:t>Որակի ներքին ապահովման համակարգ</w:t>
            </w:r>
          </w:p>
        </w:tc>
        <w:tc>
          <w:tcPr>
            <w:tcW w:w="3021" w:type="dxa"/>
          </w:tcPr>
          <w:p w14:paraId="07CD628F" w14:textId="60AAD286" w:rsidR="00BC37B4" w:rsidRPr="00C70898" w:rsidRDefault="00477DD9" w:rsidP="00EF604A">
            <w:pPr>
              <w:tabs>
                <w:tab w:val="left" w:pos="3018"/>
              </w:tabs>
              <w:spacing w:line="276" w:lineRule="auto"/>
              <w:jc w:val="center"/>
              <w:rPr>
                <w:rFonts w:ascii="MS Mincho" w:eastAsia="MS Mincho" w:hAnsi="MS Mincho" w:cs="MS Mincho"/>
                <w:sz w:val="22"/>
                <w:szCs w:val="22"/>
              </w:rPr>
            </w:pPr>
            <w:r w:rsidRPr="00C70898">
              <w:rPr>
                <w:rFonts w:ascii="GHEA Grapalat" w:eastAsia="Batang" w:hAnsi="GHEA Grapalat"/>
                <w:sz w:val="22"/>
                <w:szCs w:val="22"/>
              </w:rPr>
              <w:t>Բավարարում է</w:t>
            </w:r>
          </w:p>
        </w:tc>
      </w:tr>
    </w:tbl>
    <w:p w14:paraId="5C912396" w14:textId="77777777" w:rsidR="00BC37B4" w:rsidRPr="00232590" w:rsidRDefault="00BC37B4" w:rsidP="0014627D">
      <w:pPr>
        <w:spacing w:line="276" w:lineRule="auto"/>
        <w:ind w:left="-180" w:right="-143"/>
        <w:jc w:val="both"/>
        <w:rPr>
          <w:rFonts w:ascii="GHEA Grapalat" w:hAnsi="GHEA Grapalat"/>
          <w:sz w:val="22"/>
          <w:szCs w:val="22"/>
        </w:rPr>
      </w:pPr>
    </w:p>
    <w:p w14:paraId="6E091A03" w14:textId="0C83D752" w:rsidR="0014627D" w:rsidRPr="00232590" w:rsidRDefault="00C168FE" w:rsidP="0014627D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232590">
        <w:rPr>
          <w:rFonts w:ascii="GHEA Grapalat" w:hAnsi="GHEA Grapalat"/>
          <w:sz w:val="22"/>
          <w:szCs w:val="22"/>
        </w:rPr>
        <w:t xml:space="preserve">Հանձնաժողովը, ուսումնասիրելով </w:t>
      </w:r>
      <w:r w:rsidR="007032AF">
        <w:rPr>
          <w:rFonts w:ascii="GHEA Grapalat" w:hAnsi="GHEA Grapalat"/>
          <w:sz w:val="22"/>
        </w:rPr>
        <w:t xml:space="preserve"> </w:t>
      </w:r>
      <w:r w:rsidR="00392F20">
        <w:rPr>
          <w:rFonts w:ascii="GHEA Grapalat" w:hAnsi="GHEA Grapalat"/>
          <w:sz w:val="22"/>
        </w:rPr>
        <w:t>ՄՈՒՀ</w:t>
      </w:r>
      <w:r w:rsidR="0014627D" w:rsidRPr="00232590">
        <w:rPr>
          <w:rFonts w:ascii="GHEA Grapalat" w:hAnsi="GHEA Grapalat"/>
          <w:sz w:val="22"/>
        </w:rPr>
        <w:t xml:space="preserve">-ի </w:t>
      </w:r>
      <w:r w:rsidRPr="00232590">
        <w:rPr>
          <w:rFonts w:ascii="GHEA Grapalat" w:hAnsi="GHEA Grapalat"/>
          <w:sz w:val="22"/>
          <w:szCs w:val="22"/>
        </w:rPr>
        <w:t xml:space="preserve">կողմից  ներկայացված ինստիտուցիոնալ կարողությունների ինքնավերլուծությունը, զեկույցի նախնական </w:t>
      </w:r>
      <w:r w:rsidR="00724B61" w:rsidRPr="00232590">
        <w:rPr>
          <w:rFonts w:ascii="GHEA Grapalat" w:hAnsi="GHEA Grapalat"/>
          <w:sz w:val="22"/>
          <w:szCs w:val="22"/>
        </w:rPr>
        <w:t xml:space="preserve"> </w:t>
      </w:r>
      <w:r w:rsidRPr="00232590">
        <w:rPr>
          <w:rFonts w:ascii="GHEA Grapalat" w:hAnsi="GHEA Grapalat"/>
          <w:sz w:val="22"/>
          <w:szCs w:val="22"/>
        </w:rPr>
        <w:t xml:space="preserve">տարբերակի վերաբերյալ </w:t>
      </w:r>
      <w:r w:rsidR="009B1D53" w:rsidRPr="00232590">
        <w:rPr>
          <w:rFonts w:ascii="GHEA Grapalat" w:hAnsi="GHEA Grapalat"/>
          <w:sz w:val="22"/>
          <w:szCs w:val="22"/>
        </w:rPr>
        <w:t>քոլեջի</w:t>
      </w:r>
      <w:r w:rsidR="0014627D" w:rsidRPr="00232590">
        <w:rPr>
          <w:rFonts w:ascii="GHEA Grapalat" w:hAnsi="GHEA Grapalat"/>
          <w:sz w:val="22"/>
          <w:szCs w:val="22"/>
        </w:rPr>
        <w:t xml:space="preserve"> </w:t>
      </w:r>
      <w:r w:rsidR="009B1D53" w:rsidRPr="00232590">
        <w:rPr>
          <w:rFonts w:ascii="GHEA Grapalat" w:hAnsi="GHEA Grapalat"/>
          <w:sz w:val="22"/>
          <w:szCs w:val="22"/>
        </w:rPr>
        <w:t>դիտարկումները</w:t>
      </w:r>
      <w:r w:rsidRPr="00232590">
        <w:rPr>
          <w:rFonts w:ascii="GHEA Grapalat" w:hAnsi="GHEA Grapalat"/>
          <w:sz w:val="22"/>
          <w:szCs w:val="22"/>
        </w:rPr>
        <w:t xml:space="preserve">, փորձագիտական զեկույցը, զեկույցում նշված թերությունների վերացման գործողությունների նախնական ծրագիրը, </w:t>
      </w:r>
      <w:r w:rsidRPr="00232590">
        <w:rPr>
          <w:rFonts w:ascii="GHEA Grapalat" w:hAnsi="GHEA Grapalat" w:cs="Sylfaen"/>
          <w:sz w:val="22"/>
          <w:szCs w:val="22"/>
        </w:rPr>
        <w:t xml:space="preserve">լսելով </w:t>
      </w:r>
      <w:r w:rsidR="009B1D53" w:rsidRPr="00232590">
        <w:rPr>
          <w:rFonts w:ascii="GHEA Grapalat" w:hAnsi="GHEA Grapalat" w:cs="Arial"/>
          <w:sz w:val="22"/>
          <w:szCs w:val="22"/>
        </w:rPr>
        <w:t>քոլեջի</w:t>
      </w:r>
      <w:r w:rsidRPr="00232590">
        <w:rPr>
          <w:rFonts w:ascii="GHEA Grapalat" w:hAnsi="GHEA Grapalat" w:cs="Arial"/>
          <w:sz w:val="22"/>
          <w:szCs w:val="22"/>
        </w:rPr>
        <w:t xml:space="preserve"> փորձագիտական գնահատման վերաբերյալ </w:t>
      </w:r>
      <w:r w:rsidRPr="00232590">
        <w:rPr>
          <w:rFonts w:ascii="GHEA Grapalat" w:hAnsi="GHEA Grapalat" w:cs="Sylfaen"/>
          <w:sz w:val="22"/>
          <w:szCs w:val="22"/>
        </w:rPr>
        <w:t>Հանձնաժողովի նախագահի կողմից ընտրված եր</w:t>
      </w:r>
      <w:r w:rsidR="00331133" w:rsidRPr="00232590">
        <w:rPr>
          <w:rFonts w:ascii="GHEA Grapalat" w:hAnsi="GHEA Grapalat" w:cs="Sylfaen"/>
          <w:sz w:val="22"/>
          <w:szCs w:val="22"/>
        </w:rPr>
        <w:t>կու</w:t>
      </w:r>
      <w:r w:rsidRPr="00232590">
        <w:rPr>
          <w:rFonts w:ascii="GHEA Grapalat" w:hAnsi="GHEA Grapalat" w:cs="Sylfaen"/>
          <w:sz w:val="22"/>
          <w:szCs w:val="22"/>
        </w:rPr>
        <w:t xml:space="preserve"> անդամների եզրակացությունները, </w:t>
      </w:r>
      <w:r w:rsidRPr="00232590">
        <w:rPr>
          <w:rFonts w:ascii="GHEA Grapalat" w:eastAsia="MS Mincho" w:hAnsi="GHEA Grapalat" w:cs="MS Mincho"/>
          <w:sz w:val="22"/>
          <w:szCs w:val="22"/>
        </w:rPr>
        <w:t xml:space="preserve">որոնք ձևավորվել են փորձագիտական խմբի անդամների և ուսումնական հաստատության ներկայացուցիչների հետ հանդիպումների արդյունքում, ինչպես նաև Հանձնաժողովի անդամների </w:t>
      </w:r>
      <w:r w:rsidRPr="00232590">
        <w:rPr>
          <w:rFonts w:ascii="GHEA Grapalat" w:hAnsi="GHEA Grapalat" w:cs="Sylfaen"/>
          <w:sz w:val="22"/>
          <w:szCs w:val="22"/>
        </w:rPr>
        <w:t xml:space="preserve"> </w:t>
      </w:r>
      <w:r w:rsidRPr="00232590">
        <w:rPr>
          <w:rFonts w:ascii="GHEA Grapalat" w:eastAsia="MS Mincho" w:hAnsi="GHEA Grapalat" w:cs="MS Mincho"/>
          <w:sz w:val="22"/>
          <w:szCs w:val="22"/>
        </w:rPr>
        <w:t xml:space="preserve">դիտարկումներն ու առաջարկությունները, </w:t>
      </w:r>
      <w:r w:rsidRPr="00232590">
        <w:rPr>
          <w:rFonts w:ascii="GHEA Grapalat" w:hAnsi="GHEA Grapalat"/>
          <w:sz w:val="22"/>
          <w:szCs w:val="22"/>
        </w:rPr>
        <w:t>ամրագրեց հետևյալը.</w:t>
      </w:r>
    </w:p>
    <w:p w14:paraId="53680035" w14:textId="21692800" w:rsidR="00DF2DCE" w:rsidRPr="00DF2DCE" w:rsidRDefault="007032AF" w:rsidP="000E668F">
      <w:pPr>
        <w:pStyle w:val="ListParagraph"/>
        <w:numPr>
          <w:ilvl w:val="0"/>
          <w:numId w:val="8"/>
        </w:numPr>
        <w:spacing w:line="276" w:lineRule="auto"/>
        <w:ind w:right="-143"/>
        <w:jc w:val="both"/>
        <w:rPr>
          <w:rFonts w:ascii="GHEA Grapalat" w:hAnsi="GHEA Grapalat" w:cs="Sylfaen"/>
          <w:sz w:val="22"/>
          <w:szCs w:val="22"/>
        </w:rPr>
      </w:pPr>
      <w:r>
        <w:rPr>
          <w:rFonts w:ascii="GHEA Grapalat" w:hAnsi="GHEA Grapalat"/>
          <w:b/>
          <w:bCs/>
          <w:i/>
          <w:sz w:val="22"/>
          <w:szCs w:val="22"/>
        </w:rPr>
        <w:t xml:space="preserve"> </w:t>
      </w:r>
      <w:r w:rsidR="00B40C17" w:rsidRPr="00A06525">
        <w:rPr>
          <w:rFonts w:ascii="GHEA Grapalat" w:hAnsi="GHEA Grapalat"/>
          <w:b/>
          <w:bCs/>
          <w:i/>
          <w:sz w:val="22"/>
          <w:szCs w:val="22"/>
        </w:rPr>
        <w:t>ՄՈՒՀ-</w:t>
      </w:r>
      <w:r w:rsidR="0014627D" w:rsidRPr="00A06525">
        <w:rPr>
          <w:rFonts w:ascii="GHEA Grapalat" w:hAnsi="GHEA Grapalat"/>
          <w:b/>
          <w:bCs/>
          <w:i/>
          <w:sz w:val="22"/>
          <w:szCs w:val="22"/>
        </w:rPr>
        <w:t>ն</w:t>
      </w:r>
      <w:r w:rsidR="00CB150C" w:rsidRPr="00A06525">
        <w:rPr>
          <w:rFonts w:ascii="GHEA Grapalat" w:hAnsi="GHEA Grapalat"/>
          <w:b/>
          <w:bCs/>
          <w:i/>
          <w:sz w:val="22"/>
          <w:szCs w:val="22"/>
        </w:rPr>
        <w:t xml:space="preserve"> </w:t>
      </w:r>
      <w:r w:rsidR="00254C51" w:rsidRPr="00A06525">
        <w:rPr>
          <w:rFonts w:ascii="GHEA Grapalat" w:hAnsi="GHEA Grapalat"/>
          <w:b/>
          <w:bCs/>
          <w:i/>
          <w:sz w:val="22"/>
          <w:szCs w:val="22"/>
        </w:rPr>
        <w:t xml:space="preserve">ապահովում է որակավորումների </w:t>
      </w:r>
      <w:r w:rsidR="00BC37B4" w:rsidRPr="00A06525">
        <w:rPr>
          <w:rFonts w:ascii="GHEA Grapalat" w:hAnsi="GHEA Grapalat"/>
          <w:b/>
          <w:bCs/>
          <w:i/>
          <w:sz w:val="22"/>
          <w:szCs w:val="22"/>
        </w:rPr>
        <w:t>արժանահավատ շնորհում</w:t>
      </w:r>
      <w:r w:rsidR="00BF6C5F">
        <w:rPr>
          <w:rFonts w:ascii="GHEA Grapalat" w:hAnsi="GHEA Grapalat"/>
          <w:b/>
          <w:bCs/>
          <w:i/>
          <w:sz w:val="22"/>
          <w:szCs w:val="22"/>
        </w:rPr>
        <w:t>։</w:t>
      </w:r>
    </w:p>
    <w:p w14:paraId="723D0B0C" w14:textId="0C68C837" w:rsidR="00DF2DCE" w:rsidRDefault="000E668F" w:rsidP="00DF2DCE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DF2DCE">
        <w:rPr>
          <w:rFonts w:ascii="GHEA Grapalat" w:eastAsia="MS Mincho" w:hAnsi="GHEA Grapalat" w:cs="MS Mincho"/>
          <w:sz w:val="22"/>
          <w:szCs w:val="22"/>
        </w:rPr>
        <w:t xml:space="preserve">Քոլեջում իրականացվող կրթական ծրագրերը համապատասխանում են ոլորտի պահանջներին և ձևավորված են աշխատաշուկայի կարիքների հիման վրա։ Վերջին տարիներին բարելավվել են ուսուցման մեթոդները, ներդրվել են ուսանողակենտրոն մոտեցումներ և գործնական բաղադրիչներ, այդ թվում՝ դուալ կրթության տարրեր, </w:t>
      </w:r>
      <w:r w:rsidR="00EF604A" w:rsidRPr="00EF604A">
        <w:rPr>
          <w:rFonts w:ascii="GHEA Grapalat" w:eastAsia="MS Mincho" w:hAnsi="GHEA Grapalat" w:cs="MS Mincho"/>
          <w:sz w:val="22"/>
          <w:szCs w:val="22"/>
        </w:rPr>
        <w:t>որոնք նպաստում են ուսանողների պրակտիկ հմտությունների ձևավորմանը։</w:t>
      </w:r>
      <w:r w:rsidR="00EF604A">
        <w:rPr>
          <w:rFonts w:ascii="GHEA Grapalat" w:eastAsia="MS Mincho" w:hAnsi="GHEA Grapalat" w:cs="MS Mincho"/>
          <w:sz w:val="22"/>
          <w:szCs w:val="22"/>
        </w:rPr>
        <w:t xml:space="preserve"> </w:t>
      </w:r>
      <w:r w:rsidRPr="00DF2DCE">
        <w:rPr>
          <w:rFonts w:ascii="GHEA Grapalat" w:eastAsia="MS Mincho" w:hAnsi="GHEA Grapalat" w:cs="MS Mincho"/>
          <w:sz w:val="22"/>
          <w:szCs w:val="22"/>
        </w:rPr>
        <w:t>Դասախոսական կազմը կայուն և փորձառու</w:t>
      </w:r>
      <w:r w:rsidR="00EF604A">
        <w:rPr>
          <w:rFonts w:ascii="GHEA Grapalat" w:eastAsia="MS Mincho" w:hAnsi="GHEA Grapalat" w:cs="MS Mincho"/>
          <w:sz w:val="22"/>
          <w:szCs w:val="22"/>
        </w:rPr>
        <w:t xml:space="preserve"> է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, </w:t>
      </w:r>
      <w:r w:rsidR="00EF604A" w:rsidRPr="00EF604A">
        <w:rPr>
          <w:rFonts w:ascii="GHEA Grapalat" w:eastAsia="MS Mincho" w:hAnsi="GHEA Grapalat" w:cs="MS Mincho"/>
          <w:sz w:val="22"/>
          <w:szCs w:val="22"/>
        </w:rPr>
        <w:t>ընդգրկում է նաև գործատունե</w:t>
      </w:r>
      <w:r w:rsidR="0035685A">
        <w:rPr>
          <w:rFonts w:ascii="GHEA Grapalat" w:eastAsia="MS Mincho" w:hAnsi="GHEA Grapalat" w:cs="MS Mincho"/>
          <w:sz w:val="22"/>
          <w:szCs w:val="22"/>
        </w:rPr>
        <w:t>րի</w:t>
      </w:r>
      <w:r w:rsidR="00EF604A" w:rsidRPr="00EF604A">
        <w:rPr>
          <w:rFonts w:ascii="GHEA Grapalat" w:eastAsia="MS Mincho" w:hAnsi="GHEA Grapalat" w:cs="MS Mincho"/>
          <w:sz w:val="22"/>
          <w:szCs w:val="22"/>
        </w:rPr>
        <w:t xml:space="preserve"> ներկայացուցիչներ, և դիտվում է երիտասարդացման դրական միտում։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 Ուսումնական գործընթացում ակտիվորեն </w:t>
      </w:r>
      <w:r w:rsidR="00EF604A">
        <w:rPr>
          <w:rFonts w:ascii="GHEA Grapalat" w:eastAsia="MS Mincho" w:hAnsi="GHEA Grapalat" w:cs="MS Mincho"/>
          <w:sz w:val="22"/>
          <w:szCs w:val="22"/>
        </w:rPr>
        <w:t>կիրառվում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 են գործընկեր կազմակերպությունների ռեսուրսները։ Ապագայում </w:t>
      </w:r>
      <w:r w:rsidRPr="00DF2DCE">
        <w:rPr>
          <w:rFonts w:ascii="GHEA Grapalat" w:eastAsia="MS Mincho" w:hAnsi="GHEA Grapalat" w:cs="MS Mincho"/>
          <w:sz w:val="22"/>
          <w:szCs w:val="22"/>
        </w:rPr>
        <w:lastRenderedPageBreak/>
        <w:t>նպատակահարմար է շարունակել դասախոսների կարողությունների զարգացումը և ուսանողների գնահատման համակարգի հետևողական կատարելագործում</w:t>
      </w:r>
      <w:r w:rsidR="0035685A">
        <w:rPr>
          <w:rFonts w:ascii="GHEA Grapalat" w:eastAsia="MS Mincho" w:hAnsi="GHEA Grapalat" w:cs="MS Mincho"/>
          <w:sz w:val="22"/>
          <w:szCs w:val="22"/>
        </w:rPr>
        <w:t>ը</w:t>
      </w:r>
      <w:r w:rsidR="00DF2DCE">
        <w:rPr>
          <w:rFonts w:ascii="GHEA Grapalat" w:eastAsia="MS Mincho" w:hAnsi="GHEA Grapalat" w:cs="MS Mincho"/>
          <w:sz w:val="22"/>
          <w:szCs w:val="22"/>
        </w:rPr>
        <w:t>,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 </w:t>
      </w:r>
      <w:r w:rsidR="00EF604A">
        <w:rPr>
          <w:rFonts w:ascii="GHEA Grapalat" w:eastAsia="MS Mincho" w:hAnsi="GHEA Grapalat" w:cs="MS Mincho"/>
          <w:sz w:val="22"/>
          <w:szCs w:val="22"/>
        </w:rPr>
        <w:t xml:space="preserve">ինչպես նաև 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դուալ կրթության տարրերի </w:t>
      </w:r>
      <w:r w:rsidR="00EF604A">
        <w:rPr>
          <w:rFonts w:ascii="GHEA Grapalat" w:eastAsia="MS Mincho" w:hAnsi="GHEA Grapalat" w:cs="MS Mincho"/>
          <w:sz w:val="22"/>
          <w:szCs w:val="22"/>
        </w:rPr>
        <w:t>ներդրումը</w:t>
      </w:r>
      <w:r w:rsidRPr="00DF2DCE">
        <w:rPr>
          <w:rFonts w:ascii="GHEA Grapalat" w:eastAsia="MS Mincho" w:hAnsi="GHEA Grapalat" w:cs="MS Mincho"/>
          <w:sz w:val="22"/>
          <w:szCs w:val="22"/>
        </w:rPr>
        <w:t xml:space="preserve"> մասնագիտական կրթական</w:t>
      </w:r>
      <w:r w:rsidR="00EF604A">
        <w:rPr>
          <w:rFonts w:ascii="GHEA Grapalat" w:eastAsia="MS Mincho" w:hAnsi="GHEA Grapalat" w:cs="MS Mincho"/>
          <w:sz w:val="22"/>
          <w:szCs w:val="22"/>
        </w:rPr>
        <w:t xml:space="preserve"> </w:t>
      </w:r>
      <w:r w:rsidR="00EF604A" w:rsidRPr="00DF2DCE">
        <w:rPr>
          <w:rFonts w:ascii="GHEA Grapalat" w:eastAsia="MS Mincho" w:hAnsi="GHEA Grapalat" w:cs="MS Mincho"/>
          <w:sz w:val="22"/>
          <w:szCs w:val="22"/>
        </w:rPr>
        <w:t>բոլոր</w:t>
      </w:r>
      <w:r w:rsidR="00EF604A">
        <w:rPr>
          <w:rFonts w:ascii="GHEA Grapalat" w:eastAsia="MS Mincho" w:hAnsi="GHEA Grapalat" w:cs="MS Mincho"/>
          <w:sz w:val="22"/>
          <w:szCs w:val="22"/>
        </w:rPr>
        <w:t xml:space="preserve"> </w:t>
      </w:r>
      <w:r w:rsidRPr="00DF2DCE">
        <w:rPr>
          <w:rFonts w:ascii="GHEA Grapalat" w:eastAsia="MS Mincho" w:hAnsi="GHEA Grapalat" w:cs="MS Mincho"/>
          <w:sz w:val="22"/>
          <w:szCs w:val="22"/>
        </w:rPr>
        <w:t>ծրագրերում՝ կրթության որակի շարունակական բարձրացման նպատակով։</w:t>
      </w:r>
    </w:p>
    <w:p w14:paraId="612BFF88" w14:textId="1BCCF895" w:rsidR="00DF2DCE" w:rsidRDefault="00B85CA7" w:rsidP="00DF2DCE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0E668F">
        <w:rPr>
          <w:rFonts w:ascii="GHEA Grapalat" w:hAnsi="GHEA Grapalat" w:cs="Sylfaen"/>
          <w:b/>
          <w:i/>
          <w:iCs/>
          <w:sz w:val="22"/>
          <w:szCs w:val="22"/>
        </w:rPr>
        <w:t>2</w:t>
      </w:r>
      <w:r w:rsidRPr="000E668F">
        <w:rPr>
          <w:rFonts w:ascii="MS Mincho" w:eastAsia="MS Mincho" w:hAnsi="MS Mincho" w:cs="MS Mincho"/>
          <w:b/>
          <w:i/>
          <w:iCs/>
          <w:sz w:val="22"/>
          <w:szCs w:val="22"/>
        </w:rPr>
        <w:t xml:space="preserve">․ </w:t>
      </w:r>
      <w:r w:rsidR="0078745A" w:rsidRPr="00BB61EE">
        <w:rPr>
          <w:rFonts w:ascii="GHEA Grapalat" w:hAnsi="GHEA Grapalat" w:cs="Sylfaen"/>
          <w:b/>
          <w:sz w:val="22"/>
          <w:szCs w:val="22"/>
        </w:rPr>
        <w:t>Կ</w:t>
      </w:r>
      <w:r w:rsidR="0078745A" w:rsidRPr="00BB61EE">
        <w:rPr>
          <w:rFonts w:ascii="GHEA Grapalat" w:hAnsi="GHEA Grapalat"/>
          <w:b/>
          <w:sz w:val="22"/>
          <w:szCs w:val="22"/>
        </w:rPr>
        <w:t>առավարման և որակի ապահովման համակարգերն ապահ</w:t>
      </w:r>
      <w:r w:rsidR="00BB61EE" w:rsidRPr="00BB61EE">
        <w:rPr>
          <w:rFonts w:ascii="GHEA Grapalat" w:hAnsi="GHEA Grapalat"/>
          <w:b/>
          <w:sz w:val="22"/>
          <w:szCs w:val="22"/>
        </w:rPr>
        <w:t>ո</w:t>
      </w:r>
      <w:r w:rsidR="0078745A" w:rsidRPr="00BB61EE">
        <w:rPr>
          <w:rFonts w:ascii="GHEA Grapalat" w:hAnsi="GHEA Grapalat"/>
          <w:b/>
          <w:sz w:val="22"/>
          <w:szCs w:val="22"/>
        </w:rPr>
        <w:t>վում են կայունություն և զարգացում</w:t>
      </w:r>
      <w:r w:rsidR="00BF6C5F">
        <w:rPr>
          <w:rFonts w:ascii="GHEA Grapalat" w:hAnsi="GHEA Grapalat"/>
          <w:b/>
          <w:sz w:val="22"/>
          <w:szCs w:val="22"/>
        </w:rPr>
        <w:t>։</w:t>
      </w:r>
    </w:p>
    <w:p w14:paraId="58DD1FB0" w14:textId="33A6BA94" w:rsidR="00DF2DCE" w:rsidRDefault="009D5313" w:rsidP="00DF2DCE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9D5313">
        <w:rPr>
          <w:rFonts w:ascii="GHEA Grapalat" w:eastAsia="MS Mincho" w:hAnsi="GHEA Grapalat" w:cs="MS Mincho"/>
          <w:sz w:val="22"/>
          <w:szCs w:val="22"/>
        </w:rPr>
        <w:t>Քոլեջում ռազմավարական կառավարումն իրականացվում է հաստատված առաքելության և ռազմավարական ծրագրի շրջանակում։ Նախորդ հավատարմագրումից հետո</w:t>
      </w:r>
      <w:r w:rsidR="00BF6C5F">
        <w:rPr>
          <w:rFonts w:ascii="GHEA Grapalat" w:eastAsia="MS Mincho" w:hAnsi="GHEA Grapalat" w:cs="MS Mincho"/>
          <w:sz w:val="22"/>
          <w:szCs w:val="22"/>
        </w:rPr>
        <w:t xml:space="preserve"> զգալիորեն</w:t>
      </w:r>
      <w:r w:rsidRPr="009D5313">
        <w:rPr>
          <w:rFonts w:ascii="GHEA Grapalat" w:eastAsia="MS Mincho" w:hAnsi="GHEA Grapalat" w:cs="MS Mincho"/>
          <w:sz w:val="22"/>
          <w:szCs w:val="22"/>
        </w:rPr>
        <w:t xml:space="preserve"> բարելավվել են պլանավորումը, </w:t>
      </w:r>
      <w:r w:rsidR="00BF6C5F">
        <w:rPr>
          <w:rFonts w:ascii="GHEA Grapalat" w:eastAsia="MS Mincho" w:hAnsi="GHEA Grapalat" w:cs="MS Mincho"/>
          <w:sz w:val="22"/>
          <w:szCs w:val="22"/>
        </w:rPr>
        <w:t xml:space="preserve">տվյալահենք </w:t>
      </w:r>
      <w:r w:rsidRPr="009D5313">
        <w:rPr>
          <w:rFonts w:ascii="GHEA Grapalat" w:eastAsia="MS Mincho" w:hAnsi="GHEA Grapalat" w:cs="MS Mincho"/>
          <w:sz w:val="22"/>
          <w:szCs w:val="22"/>
        </w:rPr>
        <w:t>որոշումների կայաց</w:t>
      </w:r>
      <w:r w:rsidR="00BF6C5F">
        <w:rPr>
          <w:rFonts w:ascii="GHEA Grapalat" w:eastAsia="MS Mincho" w:hAnsi="GHEA Grapalat" w:cs="MS Mincho"/>
          <w:sz w:val="22"/>
          <w:szCs w:val="22"/>
        </w:rPr>
        <w:t>ումը</w:t>
      </w:r>
      <w:r w:rsidRPr="009D5313">
        <w:rPr>
          <w:rFonts w:ascii="GHEA Grapalat" w:eastAsia="MS Mincho" w:hAnsi="GHEA Grapalat" w:cs="MS Mincho"/>
          <w:sz w:val="22"/>
          <w:szCs w:val="22"/>
        </w:rPr>
        <w:t xml:space="preserve"> և կառավարման կառուցվածքը։ Որակի ապահովման համակարգը դարձել է կայուն</w:t>
      </w:r>
      <w:r w:rsidR="00D2338A">
        <w:rPr>
          <w:rFonts w:ascii="MS Mincho" w:eastAsia="MS Mincho" w:hAnsi="MS Mincho" w:cs="MS Mincho"/>
          <w:sz w:val="22"/>
          <w:szCs w:val="22"/>
        </w:rPr>
        <w:t>․</w:t>
      </w:r>
      <w:r w:rsidRPr="009D5313">
        <w:rPr>
          <w:rFonts w:ascii="GHEA Grapalat" w:eastAsia="MS Mincho" w:hAnsi="GHEA Grapalat" w:cs="MS Mincho"/>
          <w:sz w:val="22"/>
          <w:szCs w:val="22"/>
        </w:rPr>
        <w:t xml:space="preserve"> ներդրվել են գնահատման և վերլուծության մեխանիզմներ,</w:t>
      </w:r>
      <w:r w:rsidR="00D2338A">
        <w:rPr>
          <w:rFonts w:ascii="GHEA Grapalat" w:eastAsia="MS Mincho" w:hAnsi="GHEA Grapalat" w:cs="MS Mincho"/>
          <w:sz w:val="22"/>
          <w:szCs w:val="22"/>
        </w:rPr>
        <w:t xml:space="preserve"> 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>համակարգի գործառույթները համակարգում է լրիվ դրույքով ՈԱԿ պատասխանատու</w:t>
      </w:r>
      <w:r w:rsidR="00D2338A">
        <w:rPr>
          <w:rFonts w:ascii="GHEA Grapalat" w:eastAsia="MS Mincho" w:hAnsi="GHEA Grapalat" w:cs="MS Mincho"/>
          <w:sz w:val="22"/>
          <w:szCs w:val="22"/>
        </w:rPr>
        <w:t>ն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>։</w:t>
      </w:r>
    </w:p>
    <w:p w14:paraId="44362592" w14:textId="763E9F0C" w:rsidR="00DF2DCE" w:rsidRDefault="009D5313" w:rsidP="00DF2DCE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9D5313">
        <w:rPr>
          <w:rFonts w:ascii="GHEA Grapalat" w:eastAsia="MS Mincho" w:hAnsi="GHEA Grapalat" w:cs="MS Mincho"/>
          <w:sz w:val="22"/>
          <w:szCs w:val="22"/>
        </w:rPr>
        <w:t xml:space="preserve">Առաջիկայում 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 xml:space="preserve">նպատակահարմար է </w:t>
      </w:r>
      <w:r w:rsidRPr="009D5313">
        <w:rPr>
          <w:rFonts w:ascii="GHEA Grapalat" w:eastAsia="MS Mincho" w:hAnsi="GHEA Grapalat" w:cs="MS Mincho"/>
          <w:sz w:val="22"/>
          <w:szCs w:val="22"/>
        </w:rPr>
        <w:t>շարունակել կառավարման գործիքների ինստիտուցիոնալ ամրապնդումը</w:t>
      </w:r>
      <w:r>
        <w:rPr>
          <w:rFonts w:ascii="GHEA Grapalat" w:eastAsia="MS Mincho" w:hAnsi="GHEA Grapalat" w:cs="MS Mincho"/>
          <w:sz w:val="22"/>
          <w:szCs w:val="22"/>
        </w:rPr>
        <w:t>՝ բոլոր ստորաբաժանումներում ներդնելով գնահատման առանցքային ցուցանիշների համակարգ</w:t>
      </w:r>
      <w:r w:rsidR="00D2338A">
        <w:rPr>
          <w:rFonts w:ascii="GHEA Grapalat" w:eastAsia="MS Mincho" w:hAnsi="GHEA Grapalat" w:cs="MS Mincho"/>
          <w:sz w:val="22"/>
          <w:szCs w:val="22"/>
        </w:rPr>
        <w:t>։</w:t>
      </w:r>
      <w:r w:rsidRPr="009D5313">
        <w:rPr>
          <w:rFonts w:ascii="GHEA Grapalat" w:eastAsia="MS Mincho" w:hAnsi="GHEA Grapalat" w:cs="MS Mincho"/>
          <w:sz w:val="22"/>
          <w:szCs w:val="22"/>
        </w:rPr>
        <w:t xml:space="preserve"> 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 xml:space="preserve">Բացի այդ, անհրաժեշտ է զարգացնել Կառավարման խորհրդի մասնակցային ներուժը՝ ապահովելով </w:t>
      </w:r>
      <w:r w:rsidR="0035685A">
        <w:rPr>
          <w:rFonts w:ascii="GHEA Grapalat" w:eastAsia="MS Mincho" w:hAnsi="GHEA Grapalat" w:cs="MS Mincho"/>
          <w:sz w:val="22"/>
          <w:szCs w:val="22"/>
        </w:rPr>
        <w:t>խորհրդի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 xml:space="preserve"> ավելի ակտիվ ներգրավվածությունը ռազմավարական որոշումների կայացման գործընթացում։</w:t>
      </w:r>
    </w:p>
    <w:p w14:paraId="1CB6EDB9" w14:textId="3CD1CB51" w:rsidR="005638D8" w:rsidRPr="00DF2DCE" w:rsidRDefault="005638D8" w:rsidP="00DF2DCE">
      <w:pPr>
        <w:spacing w:line="276" w:lineRule="auto"/>
        <w:ind w:left="-180" w:right="-143"/>
        <w:jc w:val="both"/>
        <w:rPr>
          <w:rFonts w:ascii="GHEA Grapalat" w:hAnsi="GHEA Grapalat" w:cs="Sylfaen"/>
          <w:sz w:val="22"/>
          <w:szCs w:val="22"/>
        </w:rPr>
      </w:pPr>
      <w:r w:rsidRPr="009D5313">
        <w:rPr>
          <w:rFonts w:ascii="GHEA Grapalat" w:hAnsi="GHEA Grapalat" w:cs="Sylfaen"/>
          <w:b/>
          <w:i/>
          <w:iCs/>
          <w:sz w:val="22"/>
          <w:szCs w:val="22"/>
        </w:rPr>
        <w:t>3</w:t>
      </w:r>
      <w:r w:rsidRPr="009D5313">
        <w:rPr>
          <w:rFonts w:ascii="MS Mincho" w:eastAsia="MS Mincho" w:hAnsi="MS Mincho" w:cs="MS Mincho"/>
          <w:b/>
          <w:i/>
          <w:iCs/>
          <w:sz w:val="22"/>
          <w:szCs w:val="22"/>
        </w:rPr>
        <w:t xml:space="preserve">․ </w:t>
      </w:r>
      <w:r w:rsidRPr="00BB61EE">
        <w:rPr>
          <w:rFonts w:ascii="GHEA Grapalat" w:hAnsi="GHEA Grapalat" w:cs="Sylfaen"/>
          <w:b/>
          <w:sz w:val="22"/>
          <w:szCs w:val="22"/>
        </w:rPr>
        <w:t>Մ</w:t>
      </w:r>
      <w:r w:rsidRPr="00BB61EE">
        <w:rPr>
          <w:rFonts w:ascii="GHEA Grapalat" w:hAnsi="GHEA Grapalat"/>
          <w:b/>
          <w:sz w:val="22"/>
          <w:szCs w:val="22"/>
        </w:rPr>
        <w:t>իջազգայնացումն ու հետազոտական/ստեղծագործական գործունեությունը զարգացման միտումներ ունեն և աջակցում են որակավոր</w:t>
      </w:r>
      <w:r w:rsidR="00BB61EE">
        <w:rPr>
          <w:rFonts w:ascii="GHEA Grapalat" w:hAnsi="GHEA Grapalat"/>
          <w:b/>
          <w:sz w:val="22"/>
          <w:szCs w:val="22"/>
        </w:rPr>
        <w:t>ումների</w:t>
      </w:r>
      <w:r w:rsidRPr="00BB61EE">
        <w:rPr>
          <w:rFonts w:ascii="GHEA Grapalat" w:hAnsi="GHEA Grapalat"/>
          <w:b/>
          <w:sz w:val="22"/>
          <w:szCs w:val="22"/>
        </w:rPr>
        <w:t xml:space="preserve"> արժանահավատ շնորհմանը</w:t>
      </w:r>
      <w:r w:rsidR="00BF6C5F">
        <w:rPr>
          <w:rFonts w:ascii="GHEA Grapalat" w:hAnsi="GHEA Grapalat"/>
          <w:b/>
          <w:sz w:val="22"/>
          <w:szCs w:val="22"/>
        </w:rPr>
        <w:t>։</w:t>
      </w:r>
      <w:r w:rsidRPr="00BB61EE">
        <w:rPr>
          <w:rFonts w:ascii="GHEA Grapalat" w:hAnsi="GHEA Grapalat"/>
          <w:b/>
          <w:sz w:val="22"/>
          <w:szCs w:val="22"/>
        </w:rPr>
        <w:t xml:space="preserve"> </w:t>
      </w:r>
    </w:p>
    <w:p w14:paraId="63FCA9D5" w14:textId="19A355A4" w:rsidR="00BB61EE" w:rsidRPr="00BB61EE" w:rsidRDefault="00BB61EE" w:rsidP="00BB61EE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eastAsia="MS Mincho" w:hAnsi="GHEA Grapalat" w:cs="MS Mincho"/>
          <w:sz w:val="22"/>
          <w:szCs w:val="22"/>
        </w:rPr>
      </w:pPr>
      <w:r w:rsidRPr="00BB61EE">
        <w:rPr>
          <w:rFonts w:ascii="GHEA Grapalat" w:eastAsia="MS Mincho" w:hAnsi="GHEA Grapalat" w:cs="MS Mincho"/>
          <w:sz w:val="22"/>
          <w:szCs w:val="22"/>
        </w:rPr>
        <w:t xml:space="preserve">Քոլեջում </w:t>
      </w:r>
      <w:r>
        <w:rPr>
          <w:rFonts w:ascii="GHEA Grapalat" w:eastAsia="MS Mincho" w:hAnsi="GHEA Grapalat" w:cs="MS Mincho"/>
          <w:sz w:val="22"/>
          <w:szCs w:val="22"/>
        </w:rPr>
        <w:t>արձանագրվել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է դրական առաջընթաց հետազոտական բաղադրիչի զարգացման ուղղությամբ։ Սահմանվել են հետազոտական ուղղություններ, ներդրվել է ուսանողների ինքնուրույն աշխատանքների </w:t>
      </w:r>
      <w:r w:rsidR="0035685A">
        <w:rPr>
          <w:rFonts w:ascii="GHEA Grapalat" w:eastAsia="MS Mincho" w:hAnsi="GHEA Grapalat" w:cs="MS Mincho"/>
          <w:sz w:val="22"/>
          <w:szCs w:val="22"/>
        </w:rPr>
        <w:t xml:space="preserve">իրականացման </w:t>
      </w:r>
      <w:r w:rsidRPr="00BB61EE">
        <w:rPr>
          <w:rFonts w:ascii="GHEA Grapalat" w:eastAsia="MS Mincho" w:hAnsi="GHEA Grapalat" w:cs="MS Mincho"/>
          <w:sz w:val="22"/>
          <w:szCs w:val="22"/>
        </w:rPr>
        <w:t>ընթացակարգ, կիրառվում են խրախուսման մեխանիզմներ։ Առկա են ուսանողների և դասախոսների կողմից իրականացվող կիրառական և վերլուծական աշխատանքների</w:t>
      </w:r>
      <w:r w:rsidR="0035685A">
        <w:rPr>
          <w:rFonts w:ascii="GHEA Grapalat" w:eastAsia="MS Mincho" w:hAnsi="GHEA Grapalat" w:cs="MS Mincho"/>
          <w:sz w:val="22"/>
          <w:szCs w:val="22"/>
        </w:rPr>
        <w:t xml:space="preserve"> օրինակներ</w:t>
      </w:r>
      <w:r w:rsidRPr="00BB61EE">
        <w:rPr>
          <w:rFonts w:ascii="GHEA Grapalat" w:eastAsia="MS Mincho" w:hAnsi="GHEA Grapalat" w:cs="MS Mincho"/>
          <w:sz w:val="22"/>
          <w:szCs w:val="22"/>
        </w:rPr>
        <w:t>, հատկապես</w:t>
      </w:r>
      <w:r w:rsidR="0035685A">
        <w:rPr>
          <w:rFonts w:ascii="GHEA Grapalat" w:eastAsia="MS Mincho" w:hAnsi="GHEA Grapalat" w:cs="MS Mincho"/>
          <w:sz w:val="22"/>
          <w:szCs w:val="22"/>
        </w:rPr>
        <w:t>՝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մասնագիտական </w:t>
      </w:r>
      <w:r w:rsidR="0035685A">
        <w:rPr>
          <w:rFonts w:ascii="GHEA Grapalat" w:eastAsia="MS Mincho" w:hAnsi="GHEA Grapalat" w:cs="MS Mincho"/>
          <w:sz w:val="22"/>
          <w:szCs w:val="22"/>
        </w:rPr>
        <w:t>ուղղություններով</w:t>
      </w:r>
      <w:r w:rsidRPr="00BB61EE">
        <w:rPr>
          <w:rFonts w:ascii="GHEA Grapalat" w:eastAsia="MS Mincho" w:hAnsi="GHEA Grapalat" w:cs="MS Mincho"/>
          <w:sz w:val="22"/>
          <w:szCs w:val="22"/>
        </w:rPr>
        <w:t>։</w:t>
      </w:r>
    </w:p>
    <w:p w14:paraId="6F0C44D1" w14:textId="5DB27A51" w:rsidR="00BB61EE" w:rsidRPr="00BB61EE" w:rsidRDefault="00BB61EE" w:rsidP="00BB61EE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eastAsia="MS Mincho" w:hAnsi="GHEA Grapalat" w:cs="MS Mincho"/>
          <w:sz w:val="22"/>
          <w:szCs w:val="22"/>
        </w:rPr>
      </w:pPr>
      <w:r w:rsidRPr="00BB61EE">
        <w:rPr>
          <w:rFonts w:ascii="GHEA Grapalat" w:eastAsia="MS Mincho" w:hAnsi="GHEA Grapalat" w:cs="MS Mincho"/>
          <w:sz w:val="22"/>
          <w:szCs w:val="22"/>
        </w:rPr>
        <w:t>Արտաքին կապերի մասով հաստատություն</w:t>
      </w:r>
      <w:r w:rsidR="00DF2DCE">
        <w:rPr>
          <w:rFonts w:ascii="GHEA Grapalat" w:eastAsia="MS Mincho" w:hAnsi="GHEA Grapalat" w:cs="MS Mincho"/>
          <w:sz w:val="22"/>
          <w:szCs w:val="22"/>
        </w:rPr>
        <w:t>ն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ունի արդյունավետ համագործակցություն տեղական գործընկերների հետ</w:t>
      </w:r>
      <w:r w:rsidR="00D2338A">
        <w:rPr>
          <w:rFonts w:ascii="GHEA Grapalat" w:eastAsia="MS Mincho" w:hAnsi="GHEA Grapalat" w:cs="MS Mincho"/>
          <w:sz w:val="22"/>
          <w:szCs w:val="22"/>
        </w:rPr>
        <w:t>,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մասնավորապես</w:t>
      </w:r>
      <w:r w:rsidR="00D2338A">
        <w:rPr>
          <w:rFonts w:ascii="GHEA Grapalat" w:eastAsia="MS Mincho" w:hAnsi="GHEA Grapalat" w:cs="MS Mincho"/>
          <w:sz w:val="22"/>
          <w:szCs w:val="22"/>
        </w:rPr>
        <w:t>՝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պրակտիկաների կազմակերպման շրջանակում, ինչը նպաստում է ուսանողների գործնական հմտությունների ձևավորմանը։ </w:t>
      </w:r>
    </w:p>
    <w:p w14:paraId="3D1654AF" w14:textId="77777777" w:rsidR="00D2338A" w:rsidRPr="00D2338A" w:rsidRDefault="00BB61EE" w:rsidP="00D2338A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eastAsia="MS Mincho" w:hAnsi="GHEA Grapalat" w:cs="MS Mincho"/>
          <w:sz w:val="22"/>
          <w:szCs w:val="22"/>
        </w:rPr>
      </w:pPr>
      <w:r w:rsidRPr="00BB61EE">
        <w:rPr>
          <w:rFonts w:ascii="GHEA Grapalat" w:eastAsia="MS Mincho" w:hAnsi="GHEA Grapalat" w:cs="MS Mincho"/>
          <w:sz w:val="22"/>
          <w:szCs w:val="22"/>
        </w:rPr>
        <w:t>Միջազգայնացման ուղղությամբ քոլեջի ռազմավարական ծրագրում նախատեսված են զարգացման նպատակադրումներ, սակայն դրանց իրագործումը դեռևս պահանջում է համակարգված մոտեցում։ Անհրաժեշտ է ձևավորել միջազգայնացման կառավարման հստակ կառուցվածք՝ այդ թվում՝ առանձնացնելով պատասխանատու աշխատակցի հաստիք։ Զարգացման կարևոր ուղղություններից է նաև դասախոսների և ուսանողների</w:t>
      </w:r>
      <w:r w:rsidR="00D2338A">
        <w:rPr>
          <w:rFonts w:ascii="GHEA Grapalat" w:eastAsia="MS Mincho" w:hAnsi="GHEA Grapalat" w:cs="MS Mincho"/>
          <w:sz w:val="22"/>
          <w:szCs w:val="22"/>
        </w:rPr>
        <w:t>՝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օտար լեզվ</w:t>
      </w:r>
      <w:r w:rsidR="00D2338A">
        <w:rPr>
          <w:rFonts w:ascii="GHEA Grapalat" w:eastAsia="MS Mincho" w:hAnsi="GHEA Grapalat" w:cs="MS Mincho"/>
          <w:sz w:val="22"/>
          <w:szCs w:val="22"/>
        </w:rPr>
        <w:t>ի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 կարողությունների </w:t>
      </w:r>
      <w:r w:rsidR="00D2338A">
        <w:rPr>
          <w:rFonts w:ascii="GHEA Grapalat" w:eastAsia="MS Mincho" w:hAnsi="GHEA Grapalat" w:cs="MS Mincho"/>
          <w:sz w:val="22"/>
          <w:szCs w:val="22"/>
        </w:rPr>
        <w:t>բարելավումը</w:t>
      </w:r>
      <w:r w:rsidRPr="00BB61EE">
        <w:rPr>
          <w:rFonts w:ascii="GHEA Grapalat" w:eastAsia="MS Mincho" w:hAnsi="GHEA Grapalat" w:cs="MS Mincho"/>
          <w:sz w:val="22"/>
          <w:szCs w:val="22"/>
        </w:rPr>
        <w:t xml:space="preserve">՝ </w:t>
      </w:r>
      <w:r w:rsidR="00D2338A" w:rsidRPr="00D2338A">
        <w:rPr>
          <w:rFonts w:ascii="GHEA Grapalat" w:eastAsia="MS Mincho" w:hAnsi="GHEA Grapalat" w:cs="MS Mincho"/>
          <w:sz w:val="22"/>
          <w:szCs w:val="22"/>
        </w:rPr>
        <w:t>միջազգային ծրագրերին մասնակցության հնարավորությունների ընդլայնման նպատակով։</w:t>
      </w:r>
    </w:p>
    <w:p w14:paraId="19B9C0A4" w14:textId="532EA350" w:rsidR="002A5305" w:rsidRDefault="002A5305" w:rsidP="00D2338A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="GHEA Grapalat" w:hAnsi="GHEA Grapalat" w:cs="Arial"/>
          <w:sz w:val="6"/>
          <w:szCs w:val="6"/>
        </w:rPr>
      </w:pPr>
    </w:p>
    <w:p w14:paraId="69C2DC8B" w14:textId="77777777" w:rsidR="00D2338A" w:rsidRPr="00D2338A" w:rsidRDefault="00D2338A" w:rsidP="00D2338A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="GHEA Grapalat" w:hAnsi="GHEA Grapalat" w:cs="Arial"/>
          <w:sz w:val="6"/>
          <w:szCs w:val="6"/>
        </w:rPr>
      </w:pPr>
    </w:p>
    <w:p w14:paraId="2E52CEFA" w14:textId="1CB68CFB" w:rsidR="00DD23F9" w:rsidRPr="00232590" w:rsidRDefault="00B56E94" w:rsidP="0014627D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hAnsi="GHEA Grapalat"/>
          <w:sz w:val="6"/>
          <w:szCs w:val="6"/>
        </w:rPr>
      </w:pPr>
      <w:r>
        <w:rPr>
          <w:rFonts w:ascii="GHEA Grapalat" w:hAnsi="GHEA Grapalat"/>
          <w:sz w:val="22"/>
          <w:szCs w:val="22"/>
        </w:rPr>
        <w:t>4</w:t>
      </w:r>
      <w:r w:rsidR="006A4546" w:rsidRPr="00232590">
        <w:rPr>
          <w:rFonts w:ascii="MS Mincho" w:eastAsia="MS Mincho" w:hAnsi="MS Mincho" w:cs="MS Mincho" w:hint="eastAsia"/>
          <w:sz w:val="22"/>
          <w:szCs w:val="22"/>
        </w:rPr>
        <w:t>․</w:t>
      </w:r>
      <w:r w:rsidR="006A4546" w:rsidRPr="00232590">
        <w:rPr>
          <w:rFonts w:ascii="GHEA Grapalat" w:hAnsi="GHEA Grapalat"/>
          <w:sz w:val="22"/>
          <w:szCs w:val="22"/>
        </w:rPr>
        <w:t xml:space="preserve"> </w:t>
      </w:r>
      <w:r w:rsidR="005243E4">
        <w:rPr>
          <w:rFonts w:ascii="GHEA Grapalat" w:hAnsi="GHEA Grapalat"/>
          <w:bCs/>
          <w:sz w:val="22"/>
          <w:szCs w:val="22"/>
        </w:rPr>
        <w:t>Թերությունների վերացման ծրագրում անհրաժեշտ է նախատեսել վերը նշված բացերի լուծմանն ուղղված առաջնահերթ գործողություններ՝ ապահովելով նաև հնարավոր ռիսկերի կանխարգելման և կառավարման համապատասխան միջոցառումներ:</w:t>
      </w:r>
      <w:r w:rsidR="00615338">
        <w:rPr>
          <w:rFonts w:ascii="GHEA Grapalat" w:hAnsi="GHEA Grapalat"/>
          <w:bCs/>
          <w:sz w:val="22"/>
          <w:szCs w:val="22"/>
        </w:rPr>
        <w:t xml:space="preserve"> </w:t>
      </w:r>
    </w:p>
    <w:p w14:paraId="423F2F2B" w14:textId="77777777" w:rsidR="00AE00DA" w:rsidRPr="00D60604" w:rsidRDefault="00AE00DA" w:rsidP="0014627D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hAnsi="GHEA Grapalat"/>
          <w:sz w:val="14"/>
          <w:szCs w:val="14"/>
        </w:rPr>
      </w:pPr>
    </w:p>
    <w:p w14:paraId="5EFD1E06" w14:textId="629A61DC" w:rsidR="006A4546" w:rsidRPr="00232590" w:rsidRDefault="006A4546" w:rsidP="0014627D">
      <w:pPr>
        <w:pStyle w:val="ListParagraph"/>
        <w:shd w:val="clear" w:color="auto" w:fill="FFFFFF"/>
        <w:tabs>
          <w:tab w:val="left" w:pos="284"/>
        </w:tabs>
        <w:spacing w:line="276" w:lineRule="auto"/>
        <w:ind w:left="-180"/>
        <w:jc w:val="both"/>
        <w:rPr>
          <w:rFonts w:ascii="GHEA Grapalat" w:hAnsi="GHEA Grapalat"/>
          <w:b/>
          <w:sz w:val="22"/>
          <w:szCs w:val="22"/>
        </w:rPr>
      </w:pPr>
      <w:r w:rsidRPr="00232590">
        <w:rPr>
          <w:rFonts w:ascii="GHEA Grapalat" w:hAnsi="GHEA Grapalat"/>
          <w:sz w:val="22"/>
          <w:szCs w:val="22"/>
        </w:rPr>
        <w:t>Ելնելով վերը նշվածից</w:t>
      </w:r>
      <w:r w:rsidR="00D2338A">
        <w:rPr>
          <w:rFonts w:ascii="GHEA Grapalat" w:hAnsi="GHEA Grapalat"/>
          <w:sz w:val="22"/>
          <w:szCs w:val="22"/>
        </w:rPr>
        <w:t>՝</w:t>
      </w:r>
      <w:r w:rsidRPr="00232590">
        <w:rPr>
          <w:rFonts w:ascii="GHEA Grapalat" w:hAnsi="GHEA Grapalat"/>
          <w:sz w:val="22"/>
          <w:szCs w:val="22"/>
        </w:rPr>
        <w:t xml:space="preserve"> Հավատարմագրման </w:t>
      </w:r>
      <w:r w:rsidR="00D2338A">
        <w:rPr>
          <w:rFonts w:ascii="GHEA Grapalat" w:hAnsi="GHEA Grapalat"/>
          <w:sz w:val="22"/>
          <w:szCs w:val="22"/>
        </w:rPr>
        <w:t>հ</w:t>
      </w:r>
      <w:r w:rsidRPr="00232590">
        <w:rPr>
          <w:rFonts w:ascii="GHEA Grapalat" w:hAnsi="GHEA Grapalat"/>
          <w:sz w:val="22"/>
          <w:szCs w:val="22"/>
        </w:rPr>
        <w:t>անձնաժողովը բաց քվեարկության արդյունքում</w:t>
      </w:r>
    </w:p>
    <w:p w14:paraId="2F75BC80" w14:textId="77777777" w:rsidR="006A4546" w:rsidRPr="00232590" w:rsidRDefault="006A4546" w:rsidP="0014627D">
      <w:pPr>
        <w:spacing w:line="276" w:lineRule="auto"/>
        <w:ind w:left="-180"/>
        <w:jc w:val="both"/>
        <w:rPr>
          <w:rFonts w:ascii="GHEA Grapalat" w:hAnsi="GHEA Grapalat"/>
          <w:b/>
          <w:sz w:val="6"/>
          <w:szCs w:val="6"/>
        </w:rPr>
      </w:pPr>
    </w:p>
    <w:p w14:paraId="52CD38B1" w14:textId="231FA962" w:rsidR="006A4546" w:rsidRPr="00232590" w:rsidRDefault="006A4546" w:rsidP="0014627D">
      <w:pPr>
        <w:spacing w:line="276" w:lineRule="auto"/>
        <w:ind w:left="-180"/>
        <w:jc w:val="center"/>
        <w:rPr>
          <w:rFonts w:ascii="GHEA Grapalat" w:hAnsi="GHEA Grapalat"/>
          <w:b/>
          <w:sz w:val="22"/>
          <w:szCs w:val="22"/>
        </w:rPr>
      </w:pPr>
      <w:r w:rsidRPr="00232590">
        <w:rPr>
          <w:rFonts w:ascii="GHEA Grapalat" w:hAnsi="GHEA Grapalat"/>
          <w:b/>
          <w:sz w:val="22"/>
          <w:szCs w:val="22"/>
        </w:rPr>
        <w:t>ՈՐՈՇԵՑ</w:t>
      </w:r>
    </w:p>
    <w:p w14:paraId="66063B28" w14:textId="77777777" w:rsidR="00FA20F4" w:rsidRPr="00232590" w:rsidRDefault="00FA20F4" w:rsidP="0014627D">
      <w:pPr>
        <w:spacing w:line="276" w:lineRule="auto"/>
        <w:ind w:left="-180"/>
        <w:jc w:val="center"/>
        <w:rPr>
          <w:rFonts w:ascii="GHEA Grapalat" w:hAnsi="GHEA Grapalat"/>
          <w:b/>
          <w:sz w:val="2"/>
          <w:szCs w:val="2"/>
        </w:rPr>
      </w:pPr>
    </w:p>
    <w:p w14:paraId="2604AF00" w14:textId="7F81D3D2" w:rsidR="006A4546" w:rsidRPr="00232590" w:rsidRDefault="007708C6" w:rsidP="00442A0D">
      <w:pPr>
        <w:pStyle w:val="ListParagraph"/>
        <w:numPr>
          <w:ilvl w:val="0"/>
          <w:numId w:val="13"/>
        </w:numPr>
        <w:spacing w:line="276" w:lineRule="auto"/>
        <w:ind w:left="360" w:hanging="270"/>
        <w:contextualSpacing w:val="0"/>
        <w:jc w:val="both"/>
        <w:rPr>
          <w:rFonts w:ascii="GHEA Grapalat" w:hAnsi="GHEA Grapalat"/>
          <w:b/>
          <w:sz w:val="22"/>
          <w:szCs w:val="22"/>
        </w:rPr>
      </w:pPr>
      <w:r w:rsidRPr="001A1554">
        <w:rPr>
          <w:rFonts w:ascii="Sylfaen" w:hAnsi="Sylfaen"/>
          <w:b/>
          <w:bCs/>
          <w:sz w:val="22"/>
        </w:rPr>
        <w:t>«</w:t>
      </w:r>
      <w:r>
        <w:rPr>
          <w:rFonts w:ascii="Sylfaen" w:hAnsi="Sylfaen" w:cs="Sylfaen"/>
          <w:b/>
          <w:bCs/>
          <w:sz w:val="22"/>
          <w:shd w:val="clear" w:color="auto" w:fill="FFFFFF"/>
        </w:rPr>
        <w:t>Կոտայքի</w:t>
      </w:r>
      <w:r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</w:t>
      </w:r>
      <w:r w:rsidRPr="001A1554">
        <w:rPr>
          <w:rFonts w:ascii="Sylfaen" w:hAnsi="Sylfaen"/>
          <w:b/>
          <w:bCs/>
          <w:sz w:val="22"/>
        </w:rPr>
        <w:t>տարածաշրջանային</w:t>
      </w:r>
      <w:r w:rsidRPr="001A1554">
        <w:rPr>
          <w:rFonts w:ascii="Sylfaen" w:hAnsi="Sylfaen" w:cs="Sylfaen"/>
          <w:b/>
          <w:bCs/>
          <w:sz w:val="22"/>
          <w:shd w:val="clear" w:color="auto" w:fill="FFFFFF"/>
        </w:rPr>
        <w:t xml:space="preserve"> պետական քոլեջ</w:t>
      </w:r>
      <w:r w:rsidRPr="001A1554">
        <w:rPr>
          <w:rFonts w:ascii="Sylfaen" w:hAnsi="Sylfaen"/>
          <w:b/>
          <w:bCs/>
          <w:sz w:val="22"/>
        </w:rPr>
        <w:t>» ՊՈԱԿ</w:t>
      </w:r>
      <w:r w:rsidR="00F90887" w:rsidRPr="003D364B">
        <w:rPr>
          <w:rFonts w:ascii="Sylfaen" w:hAnsi="Sylfaen" w:cs="Sylfaen"/>
          <w:b/>
          <w:bCs/>
          <w:sz w:val="22"/>
          <w:shd w:val="clear" w:color="auto" w:fill="FFFFFF"/>
        </w:rPr>
        <w:t>-ի</w:t>
      </w:r>
      <w:r w:rsidR="00F90887">
        <w:rPr>
          <w:rFonts w:ascii="Sylfaen" w:hAnsi="Sylfaen" w:cs="Sylfaen"/>
          <w:b/>
          <w:bCs/>
          <w:sz w:val="22"/>
          <w:shd w:val="clear" w:color="auto" w:fill="FFFFFF"/>
        </w:rPr>
        <w:t>ն</w:t>
      </w:r>
      <w:r w:rsidR="00F90887" w:rsidRPr="003D364B">
        <w:rPr>
          <w:rFonts w:ascii="Sylfaen" w:hAnsi="Sylfaen"/>
          <w:b/>
          <w:bCs/>
          <w:color w:val="000000"/>
          <w:sz w:val="22"/>
        </w:rPr>
        <w:t xml:space="preserve"> </w:t>
      </w:r>
      <w:r w:rsidR="006A4546" w:rsidRPr="00232590">
        <w:rPr>
          <w:rFonts w:ascii="GHEA Grapalat" w:hAnsi="GHEA Grapalat"/>
          <w:b/>
          <w:sz w:val="22"/>
          <w:szCs w:val="22"/>
          <w:lang w:eastAsia="x-none"/>
        </w:rPr>
        <w:t>շնորհել ինստիտուցիոնալ հավատարմագրում</w:t>
      </w:r>
      <w:r w:rsidR="00CC5188">
        <w:rPr>
          <w:rFonts w:ascii="GHEA Grapalat" w:hAnsi="GHEA Grapalat"/>
          <w:b/>
          <w:sz w:val="22"/>
          <w:szCs w:val="22"/>
          <w:lang w:eastAsia="x-none"/>
        </w:rPr>
        <w:t>՝</w:t>
      </w:r>
      <w:r w:rsidR="006A4546" w:rsidRPr="00232590">
        <w:rPr>
          <w:rFonts w:ascii="GHEA Grapalat" w:hAnsi="GHEA Grapalat"/>
          <w:b/>
          <w:sz w:val="22"/>
          <w:szCs w:val="22"/>
          <w:lang w:eastAsia="x-none"/>
        </w:rPr>
        <w:t xml:space="preserve"> </w:t>
      </w:r>
      <w:r>
        <w:rPr>
          <w:rFonts w:ascii="GHEA Grapalat" w:hAnsi="GHEA Grapalat"/>
          <w:b/>
          <w:sz w:val="22"/>
          <w:szCs w:val="22"/>
          <w:lang w:eastAsia="x-none"/>
        </w:rPr>
        <w:t>6</w:t>
      </w:r>
      <w:r w:rsidR="004122B8" w:rsidRPr="00232590">
        <w:rPr>
          <w:rFonts w:ascii="GHEA Grapalat" w:hAnsi="GHEA Grapalat"/>
          <w:b/>
          <w:sz w:val="22"/>
          <w:szCs w:val="22"/>
          <w:lang w:eastAsia="x-none"/>
        </w:rPr>
        <w:t xml:space="preserve"> /</w:t>
      </w:r>
      <w:r>
        <w:rPr>
          <w:rFonts w:ascii="GHEA Grapalat" w:hAnsi="GHEA Grapalat"/>
          <w:b/>
          <w:sz w:val="22"/>
          <w:szCs w:val="22"/>
          <w:lang w:eastAsia="x-none"/>
        </w:rPr>
        <w:t>վեց</w:t>
      </w:r>
      <w:r w:rsidR="004122B8" w:rsidRPr="00232590">
        <w:rPr>
          <w:rFonts w:ascii="GHEA Grapalat" w:hAnsi="GHEA Grapalat"/>
          <w:b/>
          <w:sz w:val="22"/>
          <w:szCs w:val="22"/>
          <w:lang w:eastAsia="x-none"/>
        </w:rPr>
        <w:t>/ տարի ժամկետով</w:t>
      </w:r>
      <w:r w:rsidR="00B104FB" w:rsidRPr="00232590">
        <w:rPr>
          <w:rFonts w:ascii="GHEA Grapalat" w:hAnsi="GHEA Grapalat"/>
          <w:b/>
          <w:sz w:val="22"/>
          <w:szCs w:val="22"/>
          <w:lang w:eastAsia="x-none"/>
        </w:rPr>
        <w:t>։</w:t>
      </w:r>
    </w:p>
    <w:p w14:paraId="2398A8B8" w14:textId="4D9CC4D4" w:rsidR="00320F70" w:rsidRPr="007C3A02" w:rsidRDefault="006A4546" w:rsidP="00F90887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line="276" w:lineRule="auto"/>
        <w:ind w:left="360" w:right="142" w:hanging="270"/>
        <w:contextualSpacing w:val="0"/>
        <w:jc w:val="both"/>
        <w:rPr>
          <w:rFonts w:ascii="GHEA Grapalat" w:hAnsi="GHEA Grapalat"/>
          <w:sz w:val="22"/>
          <w:szCs w:val="22"/>
        </w:rPr>
      </w:pPr>
      <w:r w:rsidRPr="00E1458D">
        <w:rPr>
          <w:rFonts w:ascii="GHEA Grapalat" w:hAnsi="GHEA Grapalat" w:cs="Sylfaen"/>
          <w:bCs/>
          <w:sz w:val="22"/>
          <w:szCs w:val="22"/>
        </w:rPr>
        <w:t>Հավատարմագրում շնորհելու որոշման հրապարակումից հետո` երկամսյա ժամկետում ՈԱԱԿ-ին ներկայացնել</w:t>
      </w:r>
      <w:r w:rsidR="00D2338A">
        <w:rPr>
          <w:rFonts w:ascii="GHEA Grapalat" w:hAnsi="GHEA Grapalat" w:cs="Sylfaen"/>
          <w:bCs/>
          <w:sz w:val="22"/>
          <w:szCs w:val="22"/>
        </w:rPr>
        <w:t xml:space="preserve"> </w:t>
      </w:r>
      <w:r w:rsidR="00392F20">
        <w:rPr>
          <w:rFonts w:ascii="GHEA Grapalat" w:hAnsi="GHEA Grapalat" w:cs="Sylfaen"/>
          <w:bCs/>
          <w:sz w:val="22"/>
          <w:szCs w:val="22"/>
        </w:rPr>
        <w:t>ՄՈՒՀ</w:t>
      </w:r>
      <w:r w:rsidR="002112F1">
        <w:rPr>
          <w:rFonts w:ascii="GHEA Grapalat" w:hAnsi="GHEA Grapalat" w:cs="Sylfaen"/>
          <w:bCs/>
          <w:sz w:val="22"/>
          <w:szCs w:val="22"/>
        </w:rPr>
        <w:t>-ի</w:t>
      </w:r>
      <w:r w:rsidR="00AD7D39" w:rsidRPr="00E1458D">
        <w:rPr>
          <w:rFonts w:ascii="GHEA Grapalat" w:hAnsi="GHEA Grapalat" w:cs="Sylfaen"/>
          <w:bCs/>
          <w:sz w:val="22"/>
          <w:szCs w:val="22"/>
        </w:rPr>
        <w:t xml:space="preserve"> Կառավարման </w:t>
      </w:r>
      <w:r w:rsidR="00FE4A63" w:rsidRPr="00E1458D">
        <w:rPr>
          <w:rFonts w:ascii="GHEA Grapalat" w:hAnsi="GHEA Grapalat" w:cs="Sylfaen"/>
          <w:bCs/>
          <w:sz w:val="22"/>
          <w:szCs w:val="22"/>
        </w:rPr>
        <w:t>խո</w:t>
      </w:r>
      <w:r w:rsidR="00BB61EE">
        <w:rPr>
          <w:rFonts w:ascii="GHEA Grapalat" w:hAnsi="GHEA Grapalat" w:cs="Sylfaen"/>
          <w:bCs/>
          <w:sz w:val="22"/>
          <w:szCs w:val="22"/>
        </w:rPr>
        <w:t>ր</w:t>
      </w:r>
      <w:r w:rsidR="00FE4A63" w:rsidRPr="00E1458D">
        <w:rPr>
          <w:rFonts w:ascii="GHEA Grapalat" w:hAnsi="GHEA Grapalat" w:cs="Sylfaen"/>
          <w:bCs/>
          <w:sz w:val="22"/>
          <w:szCs w:val="22"/>
        </w:rPr>
        <w:t>հրդ</w:t>
      </w:r>
      <w:r w:rsidR="00AD7D39" w:rsidRPr="00E1458D">
        <w:rPr>
          <w:rFonts w:ascii="GHEA Grapalat" w:hAnsi="GHEA Grapalat" w:cs="Sylfaen"/>
          <w:bCs/>
          <w:sz w:val="22"/>
          <w:szCs w:val="22"/>
        </w:rPr>
        <w:t>ի կողմից</w:t>
      </w:r>
      <w:r w:rsidR="00FE4A63" w:rsidRPr="00E1458D">
        <w:rPr>
          <w:rFonts w:ascii="GHEA Grapalat" w:hAnsi="GHEA Grapalat" w:cs="Sylfaen"/>
          <w:bCs/>
          <w:sz w:val="22"/>
          <w:szCs w:val="22"/>
        </w:rPr>
        <w:t xml:space="preserve"> հաստատված </w:t>
      </w:r>
      <w:r w:rsidRPr="00E1458D">
        <w:rPr>
          <w:rFonts w:ascii="GHEA Grapalat" w:hAnsi="GHEA Grapalat" w:cs="Sylfaen"/>
          <w:bCs/>
          <w:sz w:val="22"/>
          <w:szCs w:val="22"/>
        </w:rPr>
        <w:t xml:space="preserve">փորձագիտական զեկույցում նշված թերությունների վերացման վերանայված ծրագիր և </w:t>
      </w:r>
      <w:r w:rsidRPr="00E1458D">
        <w:rPr>
          <w:rFonts w:ascii="GHEA Grapalat" w:hAnsi="GHEA Grapalat" w:cs="Sylfaen"/>
          <w:bCs/>
          <w:sz w:val="22"/>
          <w:szCs w:val="22"/>
        </w:rPr>
        <w:lastRenderedPageBreak/>
        <w:t>համապատասխան ժամանակացույց</w:t>
      </w:r>
      <w:bookmarkStart w:id="0" w:name="_Toc357083773"/>
      <w:r w:rsidR="00E1458D">
        <w:rPr>
          <w:rFonts w:ascii="GHEA Grapalat" w:hAnsi="GHEA Grapalat" w:cs="Sylfaen"/>
          <w:bCs/>
          <w:sz w:val="22"/>
          <w:szCs w:val="22"/>
        </w:rPr>
        <w:t xml:space="preserve">։ </w:t>
      </w:r>
    </w:p>
    <w:p w14:paraId="528932F3" w14:textId="3AA0DC7D" w:rsidR="007C3A02" w:rsidRPr="00F90887" w:rsidRDefault="007C3A02" w:rsidP="00213A46">
      <w:pPr>
        <w:pStyle w:val="ListParagraph"/>
        <w:numPr>
          <w:ilvl w:val="0"/>
          <w:numId w:val="13"/>
        </w:numPr>
        <w:spacing w:line="276" w:lineRule="auto"/>
        <w:ind w:left="360" w:hanging="270"/>
        <w:jc w:val="both"/>
        <w:rPr>
          <w:rFonts w:ascii="GHEA Grapalat" w:hAnsi="GHEA Grapalat" w:cs="Sylfaen"/>
          <w:bCs/>
          <w:sz w:val="22"/>
          <w:szCs w:val="22"/>
        </w:rPr>
      </w:pPr>
      <w:r w:rsidRPr="00F90887">
        <w:rPr>
          <w:rFonts w:ascii="Sylfaen" w:eastAsia="MS Mincho" w:hAnsi="Sylfaen" w:cs="Sylfaen"/>
          <w:bCs/>
          <w:sz w:val="22"/>
          <w:szCs w:val="22"/>
        </w:rPr>
        <w:t>Հատուկ ուշադրություն դարձնել կրթական ծրագրերում որակավորումների արժանահավատ շնորհման ապահովման</w:t>
      </w:r>
      <w:r w:rsidR="00C15468">
        <w:rPr>
          <w:rFonts w:ascii="Sylfaen" w:eastAsia="MS Mincho" w:hAnsi="Sylfaen" w:cs="Sylfaen"/>
          <w:bCs/>
          <w:sz w:val="22"/>
          <w:szCs w:val="22"/>
        </w:rPr>
        <w:t xml:space="preserve"> </w:t>
      </w:r>
      <w:r w:rsidR="00C15468" w:rsidRPr="00F90887">
        <w:rPr>
          <w:rFonts w:ascii="Sylfaen" w:eastAsia="MS Mincho" w:hAnsi="Sylfaen" w:cs="Sylfaen"/>
          <w:bCs/>
          <w:sz w:val="22"/>
          <w:szCs w:val="22"/>
        </w:rPr>
        <w:t>արդյունավետ</w:t>
      </w:r>
      <w:r w:rsidR="00C15468">
        <w:rPr>
          <w:rFonts w:ascii="Sylfaen" w:eastAsia="MS Mincho" w:hAnsi="Sylfaen" w:cs="Sylfaen"/>
          <w:bCs/>
          <w:sz w:val="22"/>
          <w:szCs w:val="22"/>
        </w:rPr>
        <w:t>ություն</w:t>
      </w:r>
      <w:r w:rsidRPr="00F90887">
        <w:rPr>
          <w:rFonts w:ascii="Sylfaen" w:eastAsia="MS Mincho" w:hAnsi="Sylfaen" w:cs="Sylfaen"/>
          <w:bCs/>
          <w:sz w:val="22"/>
          <w:szCs w:val="22"/>
        </w:rPr>
        <w:t>ը՝ կազմակերպելով բոլոր կրթական ծրագրերի ներքին աուդիտ</w:t>
      </w:r>
      <w:r w:rsidR="00D2338A">
        <w:rPr>
          <w:rFonts w:ascii="Sylfaen" w:eastAsia="MS Mincho" w:hAnsi="Sylfaen" w:cs="Sylfaen"/>
          <w:bCs/>
          <w:sz w:val="22"/>
          <w:szCs w:val="22"/>
        </w:rPr>
        <w:t xml:space="preserve"> </w:t>
      </w:r>
      <w:r w:rsidRPr="00F90887">
        <w:rPr>
          <w:rFonts w:ascii="Sylfaen" w:eastAsia="MS Mincho" w:hAnsi="Sylfaen" w:cs="Sylfaen"/>
          <w:bCs/>
          <w:sz w:val="22"/>
          <w:szCs w:val="22"/>
        </w:rPr>
        <w:t>մինչև հաջորդ հավատարմագրման ժամկետը:</w:t>
      </w:r>
    </w:p>
    <w:p w14:paraId="61733B4B" w14:textId="77777777" w:rsidR="00615338" w:rsidRPr="00615338" w:rsidRDefault="006A4546" w:rsidP="00213A46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line="276" w:lineRule="auto"/>
        <w:ind w:left="360" w:right="142" w:hanging="270"/>
        <w:contextualSpacing w:val="0"/>
        <w:jc w:val="both"/>
        <w:rPr>
          <w:rFonts w:ascii="GHEA Grapalat" w:hAnsi="GHEA Grapalat"/>
          <w:sz w:val="22"/>
          <w:szCs w:val="22"/>
        </w:rPr>
      </w:pPr>
      <w:r w:rsidRPr="00E12E9C">
        <w:rPr>
          <w:rFonts w:ascii="GHEA Grapalat" w:hAnsi="GHEA Grapalat"/>
          <w:bCs/>
          <w:sz w:val="22"/>
          <w:szCs w:val="22"/>
        </w:rPr>
        <w:t xml:space="preserve"> </w:t>
      </w:r>
      <w:r w:rsidR="00B06E28" w:rsidRPr="00E12E9C">
        <w:rPr>
          <w:rFonts w:ascii="GHEA Grapalat" w:hAnsi="GHEA Grapalat"/>
          <w:bCs/>
          <w:sz w:val="22"/>
          <w:szCs w:val="22"/>
        </w:rPr>
        <w:t>Հ</w:t>
      </w:r>
      <w:r w:rsidRPr="00E12E9C">
        <w:rPr>
          <w:rFonts w:ascii="GHEA Grapalat" w:hAnsi="GHEA Grapalat"/>
          <w:bCs/>
          <w:sz w:val="22"/>
          <w:szCs w:val="22"/>
        </w:rPr>
        <w:t>ավատարմագրման կարգի</w:t>
      </w:r>
      <w:r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 12</w:t>
      </w:r>
      <w:r w:rsidR="0084658D" w:rsidRPr="00E12E9C">
        <w:rPr>
          <w:rFonts w:ascii="MS Mincho" w:eastAsia="MS Mincho" w:hAnsi="MS Mincho" w:cs="MS Mincho" w:hint="eastAsia"/>
          <w:bCs/>
          <w:sz w:val="22"/>
          <w:szCs w:val="22"/>
          <w:lang w:eastAsia="x-none"/>
        </w:rPr>
        <w:t>․</w:t>
      </w:r>
      <w:r w:rsidR="0084658D" w:rsidRPr="00E12E9C">
        <w:rPr>
          <w:rFonts w:ascii="GHEA Grapalat" w:eastAsia="MS Mincho" w:hAnsi="GHEA Grapalat" w:cs="MS Mincho"/>
          <w:bCs/>
          <w:sz w:val="22"/>
          <w:szCs w:val="22"/>
          <w:lang w:eastAsia="x-none"/>
        </w:rPr>
        <w:t>1</w:t>
      </w:r>
      <w:r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 կետի պահանջներին համապատասխան </w:t>
      </w:r>
      <w:r w:rsidR="00D46D4C" w:rsidRPr="00E12E9C">
        <w:rPr>
          <w:rFonts w:ascii="GHEA Grapalat" w:hAnsi="GHEA Grapalat" w:cs="Sylfaen"/>
          <w:bCs/>
          <w:sz w:val="22"/>
          <w:szCs w:val="22"/>
          <w:lang w:eastAsia="x-none"/>
        </w:rPr>
        <w:t>2 տարի</w:t>
      </w:r>
      <w:r w:rsidR="00E019A9"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 </w:t>
      </w:r>
      <w:r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մեկ անգամ </w:t>
      </w:r>
      <w:r w:rsidRPr="00E12E9C">
        <w:rPr>
          <w:rFonts w:ascii="GHEA Grapalat" w:hAnsi="GHEA Grapalat"/>
          <w:sz w:val="22"/>
          <w:szCs w:val="22"/>
          <w:lang w:eastAsia="x-none"/>
        </w:rPr>
        <w:t xml:space="preserve">ՈԱԱԿ-ին գրավոր զեկույց ներկայացնել իրականացված գործողությունների արդյունքների վերաբերյալ` գնահատելով </w:t>
      </w:r>
      <w:r w:rsidR="00146293" w:rsidRPr="00E12E9C">
        <w:rPr>
          <w:rFonts w:ascii="GHEA Grapalat" w:hAnsi="GHEA Grapalat"/>
          <w:sz w:val="22"/>
          <w:szCs w:val="22"/>
        </w:rPr>
        <w:t>հաստատության</w:t>
      </w:r>
      <w:r w:rsidRPr="00E12E9C">
        <w:rPr>
          <w:rFonts w:ascii="GHEA Grapalat" w:hAnsi="GHEA Grapalat"/>
          <w:sz w:val="22"/>
          <w:szCs w:val="22"/>
        </w:rPr>
        <w:t xml:space="preserve"> գործունեության բարելավումը, նորարարություններն ու ձեռքբերումները</w:t>
      </w:r>
      <w:r w:rsidRPr="00E12E9C">
        <w:rPr>
          <w:rFonts w:ascii="GHEA Grapalat" w:hAnsi="GHEA Grapalat" w:cs="Sylfaen"/>
          <w:bCs/>
          <w:sz w:val="22"/>
          <w:szCs w:val="22"/>
          <w:lang w:eastAsia="x-none"/>
        </w:rPr>
        <w:t>:</w:t>
      </w:r>
      <w:r w:rsidR="003F3196"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 Գնահատման արդյունքները քննարկել </w:t>
      </w:r>
      <w:r w:rsidR="00F517C9" w:rsidRPr="00E12E9C">
        <w:rPr>
          <w:rFonts w:ascii="GHEA Grapalat" w:hAnsi="GHEA Grapalat" w:cs="Sylfaen"/>
          <w:bCs/>
          <w:sz w:val="22"/>
          <w:szCs w:val="22"/>
          <w:lang w:eastAsia="x-none"/>
        </w:rPr>
        <w:t>քոլեջի</w:t>
      </w:r>
      <w:r w:rsidR="003F3196" w:rsidRPr="00E12E9C">
        <w:rPr>
          <w:rFonts w:ascii="GHEA Grapalat" w:hAnsi="GHEA Grapalat" w:cs="Sylfaen"/>
          <w:bCs/>
          <w:sz w:val="22"/>
          <w:szCs w:val="22"/>
          <w:lang w:eastAsia="x-none"/>
        </w:rPr>
        <w:t xml:space="preserve"> կառավարման խորհրդում։</w:t>
      </w:r>
    </w:p>
    <w:p w14:paraId="47DC504C" w14:textId="14BC820C" w:rsidR="006A4546" w:rsidRPr="00615338" w:rsidRDefault="006A4546" w:rsidP="00213A46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line="276" w:lineRule="auto"/>
        <w:ind w:left="360" w:right="142" w:hanging="270"/>
        <w:contextualSpacing w:val="0"/>
        <w:jc w:val="both"/>
        <w:rPr>
          <w:rFonts w:ascii="GHEA Grapalat" w:hAnsi="GHEA Grapalat"/>
          <w:sz w:val="22"/>
          <w:szCs w:val="22"/>
        </w:rPr>
      </w:pPr>
      <w:r w:rsidRPr="00615338">
        <w:rPr>
          <w:rFonts w:ascii="GHEA Grapalat" w:hAnsi="GHEA Grapalat"/>
          <w:sz w:val="22"/>
          <w:szCs w:val="22"/>
        </w:rPr>
        <w:t xml:space="preserve">Հանձնարարել ՈԱԱԿ-ին պարտադիր </w:t>
      </w:r>
      <w:r w:rsidRPr="00615338">
        <w:rPr>
          <w:rFonts w:ascii="GHEA Grapalat" w:hAnsi="GHEA Grapalat"/>
          <w:sz w:val="22"/>
          <w:szCs w:val="22"/>
          <w:lang w:eastAsia="x-none"/>
        </w:rPr>
        <w:t xml:space="preserve">մշտադիտարկման ենթարկել </w:t>
      </w:r>
      <w:r w:rsidR="007032AF" w:rsidRPr="00615338">
        <w:rPr>
          <w:rFonts w:ascii="GHEA Grapalat" w:hAnsi="GHEA Grapalat"/>
          <w:sz w:val="22"/>
          <w:szCs w:val="22"/>
          <w:lang w:eastAsia="x-none"/>
        </w:rPr>
        <w:t xml:space="preserve"> </w:t>
      </w:r>
      <w:r w:rsidR="00392F20">
        <w:rPr>
          <w:rFonts w:ascii="GHEA Grapalat" w:hAnsi="GHEA Grapalat"/>
          <w:sz w:val="22"/>
          <w:szCs w:val="22"/>
          <w:lang w:eastAsia="x-none"/>
        </w:rPr>
        <w:t>ՄՈՒՀ</w:t>
      </w:r>
      <w:r w:rsidRPr="00615338">
        <w:rPr>
          <w:rFonts w:ascii="GHEA Grapalat" w:hAnsi="GHEA Grapalat"/>
          <w:sz w:val="22"/>
          <w:szCs w:val="22"/>
          <w:lang w:eastAsia="x-none"/>
        </w:rPr>
        <w:t xml:space="preserve">-ի </w:t>
      </w:r>
      <w:r w:rsidR="00507EE1" w:rsidRPr="00615338">
        <w:rPr>
          <w:rFonts w:ascii="GHEA Grapalat" w:hAnsi="GHEA Grapalat"/>
          <w:sz w:val="22"/>
          <w:szCs w:val="22"/>
          <w:lang w:eastAsia="x-none"/>
        </w:rPr>
        <w:t xml:space="preserve">  </w:t>
      </w:r>
      <w:r w:rsidRPr="00615338">
        <w:rPr>
          <w:rFonts w:ascii="GHEA Grapalat" w:hAnsi="GHEA Grapalat"/>
          <w:sz w:val="22"/>
          <w:szCs w:val="22"/>
          <w:lang w:eastAsia="x-none"/>
        </w:rPr>
        <w:t>գործունեության արդյունավետություն</w:t>
      </w:r>
      <w:r w:rsidR="00D2338A">
        <w:rPr>
          <w:rFonts w:ascii="GHEA Grapalat" w:hAnsi="GHEA Grapalat"/>
          <w:sz w:val="22"/>
          <w:szCs w:val="22"/>
          <w:lang w:eastAsia="x-none"/>
        </w:rPr>
        <w:t>ը</w:t>
      </w:r>
      <w:r w:rsidRPr="00615338">
        <w:rPr>
          <w:rFonts w:ascii="GHEA Grapalat" w:hAnsi="GHEA Grapalat"/>
          <w:sz w:val="22"/>
          <w:szCs w:val="22"/>
          <w:lang w:eastAsia="x-none"/>
        </w:rPr>
        <w:t>` ըստ առաջընթացի առանցքային ցուցիչների:</w:t>
      </w:r>
    </w:p>
    <w:p w14:paraId="614CC596" w14:textId="77777777" w:rsidR="001B6E28" w:rsidRPr="00232590" w:rsidRDefault="001B6E28" w:rsidP="001B6E28">
      <w:pPr>
        <w:pStyle w:val="ListParagraph"/>
        <w:spacing w:line="276" w:lineRule="auto"/>
        <w:ind w:left="-180" w:right="425"/>
        <w:contextualSpacing w:val="0"/>
        <w:jc w:val="both"/>
        <w:rPr>
          <w:rFonts w:ascii="GHEA Grapalat" w:hAnsi="GHEA Grapalat"/>
          <w:sz w:val="22"/>
          <w:szCs w:val="22"/>
        </w:rPr>
      </w:pPr>
    </w:p>
    <w:bookmarkEnd w:id="0"/>
    <w:p w14:paraId="6A015A55" w14:textId="77777777" w:rsidR="006A4546" w:rsidRPr="00232590" w:rsidRDefault="006A4546" w:rsidP="0014627D">
      <w:pPr>
        <w:spacing w:line="276" w:lineRule="auto"/>
        <w:ind w:left="-180"/>
        <w:jc w:val="both"/>
        <w:rPr>
          <w:rFonts w:ascii="GHEA Grapalat" w:hAnsi="GHEA Grapalat" w:cs="Univers-Condensed"/>
          <w:b/>
          <w:sz w:val="12"/>
          <w:szCs w:val="12"/>
        </w:rPr>
      </w:pPr>
    </w:p>
    <w:p w14:paraId="2624685D" w14:textId="06EE27F0" w:rsidR="006A4546" w:rsidRPr="00232590" w:rsidRDefault="00EE1248" w:rsidP="0014627D">
      <w:pPr>
        <w:spacing w:line="276" w:lineRule="auto"/>
        <w:ind w:left="-180"/>
        <w:jc w:val="both"/>
        <w:rPr>
          <w:rFonts w:ascii="GHEA Grapalat" w:hAnsi="GHEA Grapalat"/>
          <w:sz w:val="22"/>
          <w:szCs w:val="22"/>
        </w:rPr>
      </w:pPr>
      <w:r>
        <w:rPr>
          <w:rFonts w:ascii="GHEA Grapalat" w:hAnsi="GHEA Grapalat" w:cs="Univers-Condensed"/>
          <w:b/>
          <w:sz w:val="22"/>
          <w:szCs w:val="22"/>
        </w:rPr>
        <w:t xml:space="preserve">          </w:t>
      </w:r>
      <w:r w:rsidR="006A4546" w:rsidRPr="00232590">
        <w:rPr>
          <w:rFonts w:ascii="GHEA Grapalat" w:hAnsi="GHEA Grapalat" w:cs="Univers-Condensed"/>
          <w:b/>
          <w:sz w:val="22"/>
          <w:szCs w:val="22"/>
        </w:rPr>
        <w:t>Հավատարմագրման</w:t>
      </w:r>
      <w:r w:rsidR="006A4546" w:rsidRPr="00232590">
        <w:rPr>
          <w:rFonts w:ascii="GHEA Grapalat" w:hAnsi="GHEA Grapalat" w:cs="Univers-Condensed"/>
          <w:sz w:val="22"/>
          <w:szCs w:val="22"/>
        </w:rPr>
        <w:t xml:space="preserve"> </w:t>
      </w:r>
      <w:r w:rsidR="00D2338A">
        <w:rPr>
          <w:rFonts w:ascii="GHEA Grapalat" w:hAnsi="GHEA Grapalat" w:cs="Sylfaen"/>
          <w:b/>
          <w:sz w:val="22"/>
          <w:szCs w:val="22"/>
        </w:rPr>
        <w:t>հ</w:t>
      </w:r>
      <w:r w:rsidR="006A4546" w:rsidRPr="00232590">
        <w:rPr>
          <w:rFonts w:ascii="GHEA Grapalat" w:hAnsi="GHEA Grapalat" w:cs="Sylfaen"/>
          <w:b/>
          <w:sz w:val="22"/>
          <w:szCs w:val="22"/>
        </w:rPr>
        <w:t xml:space="preserve">անձնաժողովի նախագահ                                            </w:t>
      </w:r>
      <w:r w:rsidR="00402EF1" w:rsidRPr="00232590">
        <w:rPr>
          <w:rFonts w:ascii="GHEA Grapalat" w:hAnsi="GHEA Grapalat" w:cs="Sylfaen"/>
          <w:b/>
          <w:sz w:val="22"/>
          <w:szCs w:val="22"/>
        </w:rPr>
        <w:t>Վ</w:t>
      </w:r>
      <w:r w:rsidR="006A4546" w:rsidRPr="00232590">
        <w:rPr>
          <w:rFonts w:ascii="GHEA Grapalat" w:hAnsi="GHEA Grapalat" w:cs="Sylfaen"/>
          <w:b/>
          <w:sz w:val="22"/>
          <w:szCs w:val="22"/>
        </w:rPr>
        <w:t xml:space="preserve">. </w:t>
      </w:r>
      <w:r w:rsidR="00402EF1" w:rsidRPr="00232590">
        <w:rPr>
          <w:rFonts w:ascii="GHEA Grapalat" w:hAnsi="GHEA Grapalat" w:cs="Sylfaen"/>
          <w:b/>
          <w:sz w:val="22"/>
          <w:szCs w:val="22"/>
        </w:rPr>
        <w:t>Գաբրիել</w:t>
      </w:r>
      <w:r w:rsidR="006A4546" w:rsidRPr="00232590">
        <w:rPr>
          <w:rFonts w:ascii="GHEA Grapalat" w:hAnsi="GHEA Grapalat" w:cs="Sylfaen"/>
          <w:b/>
          <w:sz w:val="22"/>
          <w:szCs w:val="22"/>
        </w:rPr>
        <w:t>յան</w:t>
      </w:r>
    </w:p>
    <w:p w14:paraId="4E88744C" w14:textId="1D90BCE5" w:rsidR="009909A8" w:rsidRPr="00232590" w:rsidRDefault="006A4546" w:rsidP="0014627D">
      <w:pPr>
        <w:pStyle w:val="ListParagraph"/>
        <w:spacing w:line="276" w:lineRule="auto"/>
        <w:ind w:left="-180"/>
        <w:jc w:val="both"/>
        <w:rPr>
          <w:rFonts w:ascii="GHEA Grapalat" w:eastAsia="Batang" w:hAnsi="GHEA Grapalat"/>
          <w:sz w:val="22"/>
          <w:szCs w:val="22"/>
        </w:rPr>
      </w:pPr>
      <w:r w:rsidRPr="00232590">
        <w:rPr>
          <w:rFonts w:ascii="GHEA Grapalat" w:hAnsi="GHEA Grapalat"/>
          <w:sz w:val="22"/>
          <w:szCs w:val="22"/>
        </w:rPr>
        <w:t xml:space="preserve">                     </w:t>
      </w:r>
      <w:r w:rsidR="00EE1248">
        <w:rPr>
          <w:rFonts w:ascii="GHEA Grapalat" w:hAnsi="GHEA Grapalat"/>
          <w:sz w:val="22"/>
          <w:szCs w:val="22"/>
        </w:rPr>
        <w:t xml:space="preserve">        </w:t>
      </w:r>
      <w:r w:rsidRPr="00232590">
        <w:rPr>
          <w:rFonts w:ascii="GHEA Grapalat" w:hAnsi="GHEA Grapalat"/>
          <w:sz w:val="22"/>
          <w:szCs w:val="22"/>
        </w:rPr>
        <w:t>202</w:t>
      </w:r>
      <w:r w:rsidR="001B6E28" w:rsidRPr="00232590">
        <w:rPr>
          <w:rFonts w:ascii="GHEA Grapalat" w:hAnsi="GHEA Grapalat"/>
          <w:sz w:val="22"/>
          <w:szCs w:val="22"/>
        </w:rPr>
        <w:t>5</w:t>
      </w:r>
      <w:r w:rsidRPr="00232590">
        <w:rPr>
          <w:rFonts w:ascii="GHEA Grapalat" w:hAnsi="GHEA Grapalat"/>
          <w:sz w:val="22"/>
          <w:szCs w:val="22"/>
        </w:rPr>
        <w:t xml:space="preserve"> թ., </w:t>
      </w:r>
      <w:r w:rsidR="00F17550">
        <w:rPr>
          <w:rFonts w:ascii="GHEA Grapalat" w:hAnsi="GHEA Grapalat"/>
          <w:sz w:val="22"/>
          <w:szCs w:val="22"/>
        </w:rPr>
        <w:t>ապրիլի</w:t>
      </w:r>
      <w:r w:rsidR="00643377" w:rsidRPr="00232590">
        <w:rPr>
          <w:rFonts w:ascii="GHEA Grapalat" w:hAnsi="GHEA Grapalat"/>
          <w:sz w:val="22"/>
          <w:szCs w:val="22"/>
        </w:rPr>
        <w:t xml:space="preserve"> </w:t>
      </w:r>
      <w:r w:rsidR="00F17550">
        <w:rPr>
          <w:rFonts w:ascii="GHEA Grapalat" w:eastAsia="Batang" w:hAnsi="GHEA Grapalat"/>
          <w:sz w:val="22"/>
          <w:szCs w:val="22"/>
        </w:rPr>
        <w:t>18</w:t>
      </w:r>
    </w:p>
    <w:p w14:paraId="33E94FB2" w14:textId="77777777" w:rsidR="000112B3" w:rsidRPr="00F27FB7" w:rsidRDefault="000112B3" w:rsidP="0014627D">
      <w:pPr>
        <w:spacing w:line="276" w:lineRule="auto"/>
        <w:ind w:left="-180"/>
        <w:rPr>
          <w:rFonts w:ascii="GHEA Grapalat" w:hAnsi="GHEA Grapalat"/>
          <w:sz w:val="22"/>
          <w:szCs w:val="22"/>
        </w:rPr>
      </w:pPr>
    </w:p>
    <w:sectPr w:rsidR="000112B3" w:rsidRPr="00F27FB7" w:rsidSect="003120A2">
      <w:footerReference w:type="default" r:id="rId13"/>
      <w:pgSz w:w="11906" w:h="16838"/>
      <w:pgMar w:top="810" w:right="926" w:bottom="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64A2" w14:textId="77777777" w:rsidR="00025563" w:rsidRPr="00232590" w:rsidRDefault="00025563" w:rsidP="003F6429">
      <w:r w:rsidRPr="00232590">
        <w:separator/>
      </w:r>
    </w:p>
  </w:endnote>
  <w:endnote w:type="continuationSeparator" w:id="0">
    <w:p w14:paraId="088AD31C" w14:textId="77777777" w:rsidR="00025563" w:rsidRPr="00232590" w:rsidRDefault="00025563" w:rsidP="003F6429">
      <w:r w:rsidRPr="002325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altName w:val="Sylfaen"/>
    <w:charset w:val="00"/>
    <w:family w:val="modern"/>
    <w:pitch w:val="variable"/>
    <w:sig w:usb0="A00006AF" w:usb1="5000204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Condensed">
    <w:altName w:val="Cambria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3575186"/>
      <w:docPartObj>
        <w:docPartGallery w:val="Page Numbers (Bottom of Page)"/>
        <w:docPartUnique/>
      </w:docPartObj>
    </w:sdtPr>
    <w:sdtContent>
      <w:p w14:paraId="5908C11F" w14:textId="6962A36E" w:rsidR="003F6429" w:rsidRPr="00232590" w:rsidRDefault="003F6429">
        <w:pPr>
          <w:pStyle w:val="Footer"/>
          <w:jc w:val="right"/>
        </w:pPr>
        <w:r w:rsidRPr="00232590">
          <w:fldChar w:fldCharType="begin"/>
        </w:r>
        <w:r w:rsidRPr="00232590">
          <w:instrText xml:space="preserve"> PAGE   \* MERGEFORMAT </w:instrText>
        </w:r>
        <w:r w:rsidRPr="00232590">
          <w:fldChar w:fldCharType="separate"/>
        </w:r>
        <w:r w:rsidRPr="00232590">
          <w:t>2</w:t>
        </w:r>
        <w:r w:rsidRPr="00232590">
          <w:fldChar w:fldCharType="end"/>
        </w:r>
      </w:p>
    </w:sdtContent>
  </w:sdt>
  <w:p w14:paraId="1CF17A3D" w14:textId="77777777" w:rsidR="003F6429" w:rsidRPr="00232590" w:rsidRDefault="003F6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EBE8" w14:textId="77777777" w:rsidR="00025563" w:rsidRPr="00232590" w:rsidRDefault="00025563" w:rsidP="003F6429">
      <w:r w:rsidRPr="00232590">
        <w:separator/>
      </w:r>
    </w:p>
  </w:footnote>
  <w:footnote w:type="continuationSeparator" w:id="0">
    <w:p w14:paraId="6375173B" w14:textId="77777777" w:rsidR="00025563" w:rsidRPr="00232590" w:rsidRDefault="00025563" w:rsidP="003F6429">
      <w:r w:rsidRPr="0023259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DBA"/>
    <w:multiLevelType w:val="hybridMultilevel"/>
    <w:tmpl w:val="E1143F1A"/>
    <w:lvl w:ilvl="0" w:tplc="0848374C">
      <w:start w:val="1"/>
      <w:numFmt w:val="decimal"/>
      <w:lvlText w:val="%1."/>
      <w:lvlJc w:val="left"/>
      <w:pPr>
        <w:ind w:left="720" w:hanging="360"/>
      </w:pPr>
      <w:rPr>
        <w:rFonts w:ascii="Merriweather" w:hAnsi="Merriweather" w:hint="default"/>
        <w:b/>
        <w:color w:val="1F4E79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2CCC"/>
    <w:multiLevelType w:val="hybridMultilevel"/>
    <w:tmpl w:val="98E62258"/>
    <w:lvl w:ilvl="0" w:tplc="DB26CB1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2E2D"/>
    <w:multiLevelType w:val="hybridMultilevel"/>
    <w:tmpl w:val="840E9DA6"/>
    <w:lvl w:ilvl="0" w:tplc="7212889A">
      <w:start w:val="1"/>
      <w:numFmt w:val="decimal"/>
      <w:lvlText w:val="%1."/>
      <w:lvlJc w:val="left"/>
      <w:pPr>
        <w:ind w:left="1621" w:hanging="293"/>
      </w:pPr>
      <w:rPr>
        <w:rFonts w:ascii="Sylfaen" w:eastAsia="Sylfaen" w:hAnsi="Sylfaen" w:cs="Sylfaen" w:hint="default"/>
        <w:w w:val="100"/>
        <w:sz w:val="22"/>
        <w:szCs w:val="22"/>
        <w:lang w:val="en-US" w:eastAsia="en-US" w:bidi="ar-SA"/>
      </w:rPr>
    </w:lvl>
    <w:lvl w:ilvl="1" w:tplc="2676DCBA">
      <w:numFmt w:val="bullet"/>
      <w:lvlText w:val="•"/>
      <w:lvlJc w:val="left"/>
      <w:pPr>
        <w:ind w:left="2602" w:hanging="293"/>
      </w:pPr>
      <w:rPr>
        <w:rFonts w:hint="default"/>
        <w:lang w:val="en-US" w:eastAsia="en-US" w:bidi="ar-SA"/>
      </w:rPr>
    </w:lvl>
    <w:lvl w:ilvl="2" w:tplc="60F87B94">
      <w:numFmt w:val="bullet"/>
      <w:lvlText w:val="•"/>
      <w:lvlJc w:val="left"/>
      <w:pPr>
        <w:ind w:left="3584" w:hanging="293"/>
      </w:pPr>
      <w:rPr>
        <w:rFonts w:hint="default"/>
        <w:lang w:val="en-US" w:eastAsia="en-US" w:bidi="ar-SA"/>
      </w:rPr>
    </w:lvl>
    <w:lvl w:ilvl="3" w:tplc="5C98C29A">
      <w:numFmt w:val="bullet"/>
      <w:lvlText w:val="•"/>
      <w:lvlJc w:val="left"/>
      <w:pPr>
        <w:ind w:left="4566" w:hanging="293"/>
      </w:pPr>
      <w:rPr>
        <w:rFonts w:hint="default"/>
        <w:lang w:val="en-US" w:eastAsia="en-US" w:bidi="ar-SA"/>
      </w:rPr>
    </w:lvl>
    <w:lvl w:ilvl="4" w:tplc="3802074E">
      <w:numFmt w:val="bullet"/>
      <w:lvlText w:val="•"/>
      <w:lvlJc w:val="left"/>
      <w:pPr>
        <w:ind w:left="5548" w:hanging="293"/>
      </w:pPr>
      <w:rPr>
        <w:rFonts w:hint="default"/>
        <w:lang w:val="en-US" w:eastAsia="en-US" w:bidi="ar-SA"/>
      </w:rPr>
    </w:lvl>
    <w:lvl w:ilvl="5" w:tplc="9AC4016A">
      <w:numFmt w:val="bullet"/>
      <w:lvlText w:val="•"/>
      <w:lvlJc w:val="left"/>
      <w:pPr>
        <w:ind w:left="6530" w:hanging="293"/>
      </w:pPr>
      <w:rPr>
        <w:rFonts w:hint="default"/>
        <w:lang w:val="en-US" w:eastAsia="en-US" w:bidi="ar-SA"/>
      </w:rPr>
    </w:lvl>
    <w:lvl w:ilvl="6" w:tplc="C074C184">
      <w:numFmt w:val="bullet"/>
      <w:lvlText w:val="•"/>
      <w:lvlJc w:val="left"/>
      <w:pPr>
        <w:ind w:left="7512" w:hanging="293"/>
      </w:pPr>
      <w:rPr>
        <w:rFonts w:hint="default"/>
        <w:lang w:val="en-US" w:eastAsia="en-US" w:bidi="ar-SA"/>
      </w:rPr>
    </w:lvl>
    <w:lvl w:ilvl="7" w:tplc="949C8B96">
      <w:numFmt w:val="bullet"/>
      <w:lvlText w:val="•"/>
      <w:lvlJc w:val="left"/>
      <w:pPr>
        <w:ind w:left="8494" w:hanging="293"/>
      </w:pPr>
      <w:rPr>
        <w:rFonts w:hint="default"/>
        <w:lang w:val="en-US" w:eastAsia="en-US" w:bidi="ar-SA"/>
      </w:rPr>
    </w:lvl>
    <w:lvl w:ilvl="8" w:tplc="6968375A">
      <w:numFmt w:val="bullet"/>
      <w:lvlText w:val="•"/>
      <w:lvlJc w:val="left"/>
      <w:pPr>
        <w:ind w:left="9476" w:hanging="293"/>
      </w:pPr>
      <w:rPr>
        <w:rFonts w:hint="default"/>
        <w:lang w:val="en-US" w:eastAsia="en-US" w:bidi="ar-SA"/>
      </w:rPr>
    </w:lvl>
  </w:abstractNum>
  <w:abstractNum w:abstractNumId="3" w15:restartNumberingAfterBreak="0">
    <w:nsid w:val="1B640A3D"/>
    <w:multiLevelType w:val="multilevel"/>
    <w:tmpl w:val="F8DE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E51F9"/>
    <w:multiLevelType w:val="hybridMultilevel"/>
    <w:tmpl w:val="089479EC"/>
    <w:lvl w:ilvl="0" w:tplc="041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D3F1894"/>
    <w:multiLevelType w:val="hybridMultilevel"/>
    <w:tmpl w:val="5BC61F78"/>
    <w:lvl w:ilvl="0" w:tplc="18945C46">
      <w:start w:val="1"/>
      <w:numFmt w:val="decimal"/>
      <w:lvlText w:val="%1."/>
      <w:lvlJc w:val="left"/>
      <w:pPr>
        <w:ind w:left="1261" w:hanging="277"/>
      </w:pPr>
      <w:rPr>
        <w:rFonts w:ascii="Sylfaen" w:eastAsia="Sylfaen" w:hAnsi="Sylfaen" w:cs="Sylfaen" w:hint="default"/>
        <w:w w:val="100"/>
        <w:sz w:val="22"/>
        <w:szCs w:val="22"/>
        <w:lang w:val="en-US" w:eastAsia="en-US" w:bidi="ar-SA"/>
      </w:rPr>
    </w:lvl>
    <w:lvl w:ilvl="1" w:tplc="AE06A91E">
      <w:start w:val="1"/>
      <w:numFmt w:val="decimal"/>
      <w:lvlText w:val="%2."/>
      <w:lvlJc w:val="left"/>
      <w:pPr>
        <w:ind w:left="975" w:hanging="167"/>
      </w:pPr>
      <w:rPr>
        <w:rFonts w:ascii="Sylfaen" w:eastAsia="Sylfaen" w:hAnsi="Sylfaen" w:cs="Sylfaen" w:hint="default"/>
        <w:b/>
        <w:w w:val="96"/>
        <w:sz w:val="22"/>
        <w:szCs w:val="22"/>
        <w:lang w:val="en-US" w:eastAsia="en-US" w:bidi="ar-SA"/>
      </w:rPr>
    </w:lvl>
    <w:lvl w:ilvl="2" w:tplc="57665810">
      <w:numFmt w:val="bullet"/>
      <w:lvlText w:val="•"/>
      <w:lvlJc w:val="left"/>
      <w:pPr>
        <w:ind w:left="2391" w:hanging="167"/>
      </w:pPr>
      <w:rPr>
        <w:rFonts w:hint="default"/>
        <w:lang w:val="en-US" w:eastAsia="en-US" w:bidi="ar-SA"/>
      </w:rPr>
    </w:lvl>
    <w:lvl w:ilvl="3" w:tplc="BA803680">
      <w:numFmt w:val="bullet"/>
      <w:lvlText w:val="•"/>
      <w:lvlJc w:val="left"/>
      <w:pPr>
        <w:ind w:left="3522" w:hanging="167"/>
      </w:pPr>
      <w:rPr>
        <w:rFonts w:hint="default"/>
        <w:lang w:val="en-US" w:eastAsia="en-US" w:bidi="ar-SA"/>
      </w:rPr>
    </w:lvl>
    <w:lvl w:ilvl="4" w:tplc="27C63250">
      <w:numFmt w:val="bullet"/>
      <w:lvlText w:val="•"/>
      <w:lvlJc w:val="left"/>
      <w:pPr>
        <w:ind w:left="4653" w:hanging="167"/>
      </w:pPr>
      <w:rPr>
        <w:rFonts w:hint="default"/>
        <w:lang w:val="en-US" w:eastAsia="en-US" w:bidi="ar-SA"/>
      </w:rPr>
    </w:lvl>
    <w:lvl w:ilvl="5" w:tplc="6F7441AE">
      <w:numFmt w:val="bullet"/>
      <w:lvlText w:val="•"/>
      <w:lvlJc w:val="left"/>
      <w:pPr>
        <w:ind w:left="5784" w:hanging="167"/>
      </w:pPr>
      <w:rPr>
        <w:rFonts w:hint="default"/>
        <w:lang w:val="en-US" w:eastAsia="en-US" w:bidi="ar-SA"/>
      </w:rPr>
    </w:lvl>
    <w:lvl w:ilvl="6" w:tplc="155E01BE">
      <w:numFmt w:val="bullet"/>
      <w:lvlText w:val="•"/>
      <w:lvlJc w:val="left"/>
      <w:pPr>
        <w:ind w:left="6915" w:hanging="167"/>
      </w:pPr>
      <w:rPr>
        <w:rFonts w:hint="default"/>
        <w:lang w:val="en-US" w:eastAsia="en-US" w:bidi="ar-SA"/>
      </w:rPr>
    </w:lvl>
    <w:lvl w:ilvl="7" w:tplc="4448FC46">
      <w:numFmt w:val="bullet"/>
      <w:lvlText w:val="•"/>
      <w:lvlJc w:val="left"/>
      <w:pPr>
        <w:ind w:left="8046" w:hanging="167"/>
      </w:pPr>
      <w:rPr>
        <w:rFonts w:hint="default"/>
        <w:lang w:val="en-US" w:eastAsia="en-US" w:bidi="ar-SA"/>
      </w:rPr>
    </w:lvl>
    <w:lvl w:ilvl="8" w:tplc="B58C5D9A">
      <w:numFmt w:val="bullet"/>
      <w:lvlText w:val="•"/>
      <w:lvlJc w:val="left"/>
      <w:pPr>
        <w:ind w:left="9177" w:hanging="167"/>
      </w:pPr>
      <w:rPr>
        <w:rFonts w:hint="default"/>
        <w:lang w:val="en-US" w:eastAsia="en-US" w:bidi="ar-SA"/>
      </w:rPr>
    </w:lvl>
  </w:abstractNum>
  <w:abstractNum w:abstractNumId="6" w15:restartNumberingAfterBreak="0">
    <w:nsid w:val="31107067"/>
    <w:multiLevelType w:val="hybridMultilevel"/>
    <w:tmpl w:val="1CEE5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D793F"/>
    <w:multiLevelType w:val="hybridMultilevel"/>
    <w:tmpl w:val="DFE4C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85E23"/>
    <w:multiLevelType w:val="hybridMultilevel"/>
    <w:tmpl w:val="0F22C95A"/>
    <w:lvl w:ilvl="0" w:tplc="100E5E74">
      <w:start w:val="1"/>
      <w:numFmt w:val="decimal"/>
      <w:lvlText w:val="%1."/>
      <w:lvlJc w:val="left"/>
      <w:pPr>
        <w:ind w:left="720" w:hanging="360"/>
      </w:pPr>
      <w:rPr>
        <w:rFonts w:ascii="GHEA Grapalat" w:eastAsia="Batang" w:hAnsi="GHEA Grapalat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267CF"/>
    <w:multiLevelType w:val="hybridMultilevel"/>
    <w:tmpl w:val="155E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32C81"/>
    <w:multiLevelType w:val="hybridMultilevel"/>
    <w:tmpl w:val="7DC0B42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E3159AA"/>
    <w:multiLevelType w:val="hybridMultilevel"/>
    <w:tmpl w:val="69EE70F0"/>
    <w:lvl w:ilvl="0" w:tplc="07A6B42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5FB57202"/>
    <w:multiLevelType w:val="hybridMultilevel"/>
    <w:tmpl w:val="DDDE09E2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74CE45EF"/>
    <w:multiLevelType w:val="hybridMultilevel"/>
    <w:tmpl w:val="C99E309E"/>
    <w:lvl w:ilvl="0" w:tplc="040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481775561">
    <w:abstractNumId w:val="1"/>
  </w:num>
  <w:num w:numId="2" w16cid:durableId="1400322402">
    <w:abstractNumId w:val="7"/>
  </w:num>
  <w:num w:numId="3" w16cid:durableId="101849626">
    <w:abstractNumId w:val="0"/>
  </w:num>
  <w:num w:numId="4" w16cid:durableId="1250968701">
    <w:abstractNumId w:val="6"/>
  </w:num>
  <w:num w:numId="5" w16cid:durableId="835075583">
    <w:abstractNumId w:val="5"/>
  </w:num>
  <w:num w:numId="6" w16cid:durableId="1719669914">
    <w:abstractNumId w:val="2"/>
  </w:num>
  <w:num w:numId="7" w16cid:durableId="173498334">
    <w:abstractNumId w:val="13"/>
  </w:num>
  <w:num w:numId="8" w16cid:durableId="642656141">
    <w:abstractNumId w:val="11"/>
  </w:num>
  <w:num w:numId="9" w16cid:durableId="1620527690">
    <w:abstractNumId w:val="4"/>
  </w:num>
  <w:num w:numId="10" w16cid:durableId="1337999933">
    <w:abstractNumId w:val="9"/>
  </w:num>
  <w:num w:numId="11" w16cid:durableId="768963750">
    <w:abstractNumId w:val="12"/>
  </w:num>
  <w:num w:numId="12" w16cid:durableId="1977876636">
    <w:abstractNumId w:val="8"/>
  </w:num>
  <w:num w:numId="13" w16cid:durableId="1561405788">
    <w:abstractNumId w:val="10"/>
  </w:num>
  <w:num w:numId="14" w16cid:durableId="1184552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555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F3"/>
    <w:rsid w:val="000000D1"/>
    <w:rsid w:val="00001206"/>
    <w:rsid w:val="000053B1"/>
    <w:rsid w:val="000112B3"/>
    <w:rsid w:val="00015C04"/>
    <w:rsid w:val="00025563"/>
    <w:rsid w:val="000343B6"/>
    <w:rsid w:val="0004142D"/>
    <w:rsid w:val="00052402"/>
    <w:rsid w:val="00056E69"/>
    <w:rsid w:val="000624C4"/>
    <w:rsid w:val="0006373C"/>
    <w:rsid w:val="00067DDB"/>
    <w:rsid w:val="00081816"/>
    <w:rsid w:val="0009156E"/>
    <w:rsid w:val="0009356D"/>
    <w:rsid w:val="00094AF4"/>
    <w:rsid w:val="00096D36"/>
    <w:rsid w:val="000A1E38"/>
    <w:rsid w:val="000A2816"/>
    <w:rsid w:val="000B5026"/>
    <w:rsid w:val="000B5D68"/>
    <w:rsid w:val="000C16EE"/>
    <w:rsid w:val="000C3385"/>
    <w:rsid w:val="000C3A4D"/>
    <w:rsid w:val="000C7ADB"/>
    <w:rsid w:val="000D60A3"/>
    <w:rsid w:val="000D66B7"/>
    <w:rsid w:val="000D737C"/>
    <w:rsid w:val="000E5EDC"/>
    <w:rsid w:val="000E668F"/>
    <w:rsid w:val="000F072E"/>
    <w:rsid w:val="000F7A34"/>
    <w:rsid w:val="00116453"/>
    <w:rsid w:val="00123790"/>
    <w:rsid w:val="001247FA"/>
    <w:rsid w:val="00133A27"/>
    <w:rsid w:val="0014031C"/>
    <w:rsid w:val="00140FDC"/>
    <w:rsid w:val="001417D0"/>
    <w:rsid w:val="0014303F"/>
    <w:rsid w:val="001452A0"/>
    <w:rsid w:val="0014627D"/>
    <w:rsid w:val="00146293"/>
    <w:rsid w:val="001500CD"/>
    <w:rsid w:val="00152EA1"/>
    <w:rsid w:val="00155628"/>
    <w:rsid w:val="00160332"/>
    <w:rsid w:val="00162208"/>
    <w:rsid w:val="001758F3"/>
    <w:rsid w:val="00175A43"/>
    <w:rsid w:val="00177763"/>
    <w:rsid w:val="00181BFF"/>
    <w:rsid w:val="00186E54"/>
    <w:rsid w:val="00192DD5"/>
    <w:rsid w:val="00192FF8"/>
    <w:rsid w:val="001A19B3"/>
    <w:rsid w:val="001A65FB"/>
    <w:rsid w:val="001B1DFD"/>
    <w:rsid w:val="001B235E"/>
    <w:rsid w:val="001B2CD0"/>
    <w:rsid w:val="001B6E28"/>
    <w:rsid w:val="001B6E86"/>
    <w:rsid w:val="001B7DFD"/>
    <w:rsid w:val="001C005B"/>
    <w:rsid w:val="001C1762"/>
    <w:rsid w:val="001D1A0D"/>
    <w:rsid w:val="001D449F"/>
    <w:rsid w:val="001D4B4A"/>
    <w:rsid w:val="001D5CCE"/>
    <w:rsid w:val="001F07E1"/>
    <w:rsid w:val="001F49C3"/>
    <w:rsid w:val="00202ECF"/>
    <w:rsid w:val="002112F1"/>
    <w:rsid w:val="00212E58"/>
    <w:rsid w:val="00213A46"/>
    <w:rsid w:val="00214A41"/>
    <w:rsid w:val="0022530B"/>
    <w:rsid w:val="00232590"/>
    <w:rsid w:val="00234E9B"/>
    <w:rsid w:val="0023535B"/>
    <w:rsid w:val="00240B0C"/>
    <w:rsid w:val="002415DA"/>
    <w:rsid w:val="0024429C"/>
    <w:rsid w:val="00254C51"/>
    <w:rsid w:val="0026181C"/>
    <w:rsid w:val="00283782"/>
    <w:rsid w:val="0028797F"/>
    <w:rsid w:val="00290C5C"/>
    <w:rsid w:val="00291090"/>
    <w:rsid w:val="00294D94"/>
    <w:rsid w:val="002A0982"/>
    <w:rsid w:val="002A5305"/>
    <w:rsid w:val="002A5A83"/>
    <w:rsid w:val="002A5DD3"/>
    <w:rsid w:val="002B2888"/>
    <w:rsid w:val="002B31C5"/>
    <w:rsid w:val="002B6A88"/>
    <w:rsid w:val="002B7F9A"/>
    <w:rsid w:val="002C7B98"/>
    <w:rsid w:val="002D1CCC"/>
    <w:rsid w:val="002D1E5F"/>
    <w:rsid w:val="002D1E6E"/>
    <w:rsid w:val="002D46B7"/>
    <w:rsid w:val="002D5BB2"/>
    <w:rsid w:val="002E6870"/>
    <w:rsid w:val="002F09BF"/>
    <w:rsid w:val="002F1271"/>
    <w:rsid w:val="002F401F"/>
    <w:rsid w:val="00301FA2"/>
    <w:rsid w:val="0030690D"/>
    <w:rsid w:val="00311BA2"/>
    <w:rsid w:val="003120A2"/>
    <w:rsid w:val="00313208"/>
    <w:rsid w:val="00315EE7"/>
    <w:rsid w:val="00317241"/>
    <w:rsid w:val="003177CC"/>
    <w:rsid w:val="00317F47"/>
    <w:rsid w:val="00320F70"/>
    <w:rsid w:val="00324AFC"/>
    <w:rsid w:val="00324C5A"/>
    <w:rsid w:val="00324FB1"/>
    <w:rsid w:val="00325C14"/>
    <w:rsid w:val="0032637A"/>
    <w:rsid w:val="00331133"/>
    <w:rsid w:val="003461AF"/>
    <w:rsid w:val="003512BB"/>
    <w:rsid w:val="00353746"/>
    <w:rsid w:val="003551F8"/>
    <w:rsid w:val="0035685A"/>
    <w:rsid w:val="00356E44"/>
    <w:rsid w:val="00362379"/>
    <w:rsid w:val="00363AE6"/>
    <w:rsid w:val="003652DD"/>
    <w:rsid w:val="00366D71"/>
    <w:rsid w:val="003738E1"/>
    <w:rsid w:val="00374282"/>
    <w:rsid w:val="00374EBC"/>
    <w:rsid w:val="003757E5"/>
    <w:rsid w:val="00375905"/>
    <w:rsid w:val="003817E5"/>
    <w:rsid w:val="0038730A"/>
    <w:rsid w:val="00392F20"/>
    <w:rsid w:val="00395A17"/>
    <w:rsid w:val="003A2153"/>
    <w:rsid w:val="003B15BF"/>
    <w:rsid w:val="003C3358"/>
    <w:rsid w:val="003C3E4A"/>
    <w:rsid w:val="003C4C0C"/>
    <w:rsid w:val="003C5491"/>
    <w:rsid w:val="003D3E56"/>
    <w:rsid w:val="003D4013"/>
    <w:rsid w:val="003D4063"/>
    <w:rsid w:val="003D6741"/>
    <w:rsid w:val="003E1E5D"/>
    <w:rsid w:val="003E38F9"/>
    <w:rsid w:val="003F0E08"/>
    <w:rsid w:val="003F2750"/>
    <w:rsid w:val="003F3196"/>
    <w:rsid w:val="003F6429"/>
    <w:rsid w:val="00400431"/>
    <w:rsid w:val="00400CE9"/>
    <w:rsid w:val="00400F47"/>
    <w:rsid w:val="00402709"/>
    <w:rsid w:val="00402EF1"/>
    <w:rsid w:val="004122B8"/>
    <w:rsid w:val="00422514"/>
    <w:rsid w:val="00422D49"/>
    <w:rsid w:val="00434329"/>
    <w:rsid w:val="0044157F"/>
    <w:rsid w:val="00442A0D"/>
    <w:rsid w:val="00451D3B"/>
    <w:rsid w:val="00453445"/>
    <w:rsid w:val="0045556D"/>
    <w:rsid w:val="00463FF8"/>
    <w:rsid w:val="0047228D"/>
    <w:rsid w:val="00477DD9"/>
    <w:rsid w:val="00480374"/>
    <w:rsid w:val="00482C9E"/>
    <w:rsid w:val="004844C1"/>
    <w:rsid w:val="0049262E"/>
    <w:rsid w:val="004A1EE7"/>
    <w:rsid w:val="004A2093"/>
    <w:rsid w:val="004B4413"/>
    <w:rsid w:val="004C2F1D"/>
    <w:rsid w:val="004C5A11"/>
    <w:rsid w:val="004C6512"/>
    <w:rsid w:val="004D2DE6"/>
    <w:rsid w:val="004D3522"/>
    <w:rsid w:val="004D7E91"/>
    <w:rsid w:val="004E598A"/>
    <w:rsid w:val="004F3C76"/>
    <w:rsid w:val="00507EE1"/>
    <w:rsid w:val="0051018E"/>
    <w:rsid w:val="00512C8E"/>
    <w:rsid w:val="00512F94"/>
    <w:rsid w:val="005237A2"/>
    <w:rsid w:val="005243E4"/>
    <w:rsid w:val="00524C10"/>
    <w:rsid w:val="00533CC9"/>
    <w:rsid w:val="0053438B"/>
    <w:rsid w:val="00537158"/>
    <w:rsid w:val="00547FA0"/>
    <w:rsid w:val="0055330E"/>
    <w:rsid w:val="00556CE8"/>
    <w:rsid w:val="005638D8"/>
    <w:rsid w:val="00574490"/>
    <w:rsid w:val="005857E5"/>
    <w:rsid w:val="00585A71"/>
    <w:rsid w:val="00586D24"/>
    <w:rsid w:val="00592EF4"/>
    <w:rsid w:val="00593D28"/>
    <w:rsid w:val="00597B2F"/>
    <w:rsid w:val="005A4EE5"/>
    <w:rsid w:val="005B456B"/>
    <w:rsid w:val="005C43EA"/>
    <w:rsid w:val="005C64FF"/>
    <w:rsid w:val="005D58F1"/>
    <w:rsid w:val="005D5C77"/>
    <w:rsid w:val="005E60CA"/>
    <w:rsid w:val="005F34C6"/>
    <w:rsid w:val="00605071"/>
    <w:rsid w:val="006079D5"/>
    <w:rsid w:val="006122B5"/>
    <w:rsid w:val="00613611"/>
    <w:rsid w:val="00615338"/>
    <w:rsid w:val="00627E53"/>
    <w:rsid w:val="0063183B"/>
    <w:rsid w:val="00631866"/>
    <w:rsid w:val="0063562E"/>
    <w:rsid w:val="00635CDA"/>
    <w:rsid w:val="00643377"/>
    <w:rsid w:val="00654297"/>
    <w:rsid w:val="006635DF"/>
    <w:rsid w:val="006635F7"/>
    <w:rsid w:val="006653E5"/>
    <w:rsid w:val="00666D61"/>
    <w:rsid w:val="00671E62"/>
    <w:rsid w:val="00675AEA"/>
    <w:rsid w:val="00685163"/>
    <w:rsid w:val="00685F59"/>
    <w:rsid w:val="00695869"/>
    <w:rsid w:val="006A34B0"/>
    <w:rsid w:val="006A4546"/>
    <w:rsid w:val="006A6E16"/>
    <w:rsid w:val="006B49A4"/>
    <w:rsid w:val="006C1C88"/>
    <w:rsid w:val="006C543F"/>
    <w:rsid w:val="006C5718"/>
    <w:rsid w:val="006F2986"/>
    <w:rsid w:val="006F2D66"/>
    <w:rsid w:val="007018F5"/>
    <w:rsid w:val="007032AF"/>
    <w:rsid w:val="00703729"/>
    <w:rsid w:val="00704406"/>
    <w:rsid w:val="00706B7B"/>
    <w:rsid w:val="00706F8B"/>
    <w:rsid w:val="00707E0A"/>
    <w:rsid w:val="00707F1C"/>
    <w:rsid w:val="0071072B"/>
    <w:rsid w:val="00715DFF"/>
    <w:rsid w:val="007173A4"/>
    <w:rsid w:val="00717F80"/>
    <w:rsid w:val="00720A75"/>
    <w:rsid w:val="00724B61"/>
    <w:rsid w:val="007309FA"/>
    <w:rsid w:val="00736335"/>
    <w:rsid w:val="007379D3"/>
    <w:rsid w:val="00740055"/>
    <w:rsid w:val="0074739F"/>
    <w:rsid w:val="0075120B"/>
    <w:rsid w:val="007533AC"/>
    <w:rsid w:val="00755E28"/>
    <w:rsid w:val="007562CC"/>
    <w:rsid w:val="00757F71"/>
    <w:rsid w:val="00761D8B"/>
    <w:rsid w:val="00762D50"/>
    <w:rsid w:val="007657C3"/>
    <w:rsid w:val="007661BF"/>
    <w:rsid w:val="007708C6"/>
    <w:rsid w:val="00772503"/>
    <w:rsid w:val="00772FBA"/>
    <w:rsid w:val="00775209"/>
    <w:rsid w:val="007858D6"/>
    <w:rsid w:val="0078745A"/>
    <w:rsid w:val="00792959"/>
    <w:rsid w:val="00793A85"/>
    <w:rsid w:val="00794EC7"/>
    <w:rsid w:val="007B3454"/>
    <w:rsid w:val="007C334E"/>
    <w:rsid w:val="007C3A02"/>
    <w:rsid w:val="007C60FA"/>
    <w:rsid w:val="007D1F61"/>
    <w:rsid w:val="007D472C"/>
    <w:rsid w:val="007D586B"/>
    <w:rsid w:val="007E15B5"/>
    <w:rsid w:val="007E161E"/>
    <w:rsid w:val="007E2F37"/>
    <w:rsid w:val="007E3114"/>
    <w:rsid w:val="007E3745"/>
    <w:rsid w:val="007F093D"/>
    <w:rsid w:val="007F4038"/>
    <w:rsid w:val="007F455A"/>
    <w:rsid w:val="007F48F2"/>
    <w:rsid w:val="00801D62"/>
    <w:rsid w:val="00803A4D"/>
    <w:rsid w:val="00805332"/>
    <w:rsid w:val="00805ACA"/>
    <w:rsid w:val="008133BA"/>
    <w:rsid w:val="0081538A"/>
    <w:rsid w:val="00816503"/>
    <w:rsid w:val="008168AA"/>
    <w:rsid w:val="008203C4"/>
    <w:rsid w:val="00821354"/>
    <w:rsid w:val="00821965"/>
    <w:rsid w:val="00822107"/>
    <w:rsid w:val="0084658D"/>
    <w:rsid w:val="008504EA"/>
    <w:rsid w:val="00853F1D"/>
    <w:rsid w:val="008570E3"/>
    <w:rsid w:val="00860271"/>
    <w:rsid w:val="00863B4D"/>
    <w:rsid w:val="00864262"/>
    <w:rsid w:val="00865DB0"/>
    <w:rsid w:val="0087220C"/>
    <w:rsid w:val="00876040"/>
    <w:rsid w:val="00885B4C"/>
    <w:rsid w:val="00890449"/>
    <w:rsid w:val="00890C25"/>
    <w:rsid w:val="00891AE0"/>
    <w:rsid w:val="00891B9E"/>
    <w:rsid w:val="008B19F9"/>
    <w:rsid w:val="008B216D"/>
    <w:rsid w:val="008B2857"/>
    <w:rsid w:val="008B50DC"/>
    <w:rsid w:val="008B5B74"/>
    <w:rsid w:val="008B6ED1"/>
    <w:rsid w:val="008C4456"/>
    <w:rsid w:val="008D2518"/>
    <w:rsid w:val="008D5CFD"/>
    <w:rsid w:val="008D638F"/>
    <w:rsid w:val="008E1AD3"/>
    <w:rsid w:val="008E3925"/>
    <w:rsid w:val="008E56AB"/>
    <w:rsid w:val="008F12B0"/>
    <w:rsid w:val="008F4706"/>
    <w:rsid w:val="008F7206"/>
    <w:rsid w:val="00903F5E"/>
    <w:rsid w:val="00914636"/>
    <w:rsid w:val="0092698D"/>
    <w:rsid w:val="00931F0F"/>
    <w:rsid w:val="00933D66"/>
    <w:rsid w:val="00934B48"/>
    <w:rsid w:val="0093604C"/>
    <w:rsid w:val="009419A3"/>
    <w:rsid w:val="00944ABF"/>
    <w:rsid w:val="00955B4D"/>
    <w:rsid w:val="009909A8"/>
    <w:rsid w:val="0099196B"/>
    <w:rsid w:val="00992664"/>
    <w:rsid w:val="0099419B"/>
    <w:rsid w:val="009A18BB"/>
    <w:rsid w:val="009A5423"/>
    <w:rsid w:val="009B092B"/>
    <w:rsid w:val="009B1D53"/>
    <w:rsid w:val="009C0F10"/>
    <w:rsid w:val="009C3AE9"/>
    <w:rsid w:val="009C429E"/>
    <w:rsid w:val="009D48F7"/>
    <w:rsid w:val="009D4B3B"/>
    <w:rsid w:val="009D5109"/>
    <w:rsid w:val="009D5313"/>
    <w:rsid w:val="009D7EC4"/>
    <w:rsid w:val="009E444D"/>
    <w:rsid w:val="009F08BA"/>
    <w:rsid w:val="009F5C88"/>
    <w:rsid w:val="009F63F1"/>
    <w:rsid w:val="00A06525"/>
    <w:rsid w:val="00A102CB"/>
    <w:rsid w:val="00A10871"/>
    <w:rsid w:val="00A1177C"/>
    <w:rsid w:val="00A17468"/>
    <w:rsid w:val="00A20D92"/>
    <w:rsid w:val="00A244F3"/>
    <w:rsid w:val="00A2718B"/>
    <w:rsid w:val="00A30CF4"/>
    <w:rsid w:val="00A35CA5"/>
    <w:rsid w:val="00A3758B"/>
    <w:rsid w:val="00A37C3C"/>
    <w:rsid w:val="00A418E2"/>
    <w:rsid w:val="00A439A9"/>
    <w:rsid w:val="00A53BE4"/>
    <w:rsid w:val="00A55176"/>
    <w:rsid w:val="00A614F0"/>
    <w:rsid w:val="00A62413"/>
    <w:rsid w:val="00A6314D"/>
    <w:rsid w:val="00A63A57"/>
    <w:rsid w:val="00A77B98"/>
    <w:rsid w:val="00A809DF"/>
    <w:rsid w:val="00A80EA5"/>
    <w:rsid w:val="00A82B5D"/>
    <w:rsid w:val="00A8738F"/>
    <w:rsid w:val="00A9347E"/>
    <w:rsid w:val="00AA3813"/>
    <w:rsid w:val="00AA43A9"/>
    <w:rsid w:val="00AA531A"/>
    <w:rsid w:val="00AA5808"/>
    <w:rsid w:val="00AB13B5"/>
    <w:rsid w:val="00AC7B0D"/>
    <w:rsid w:val="00AD015B"/>
    <w:rsid w:val="00AD16BA"/>
    <w:rsid w:val="00AD7D39"/>
    <w:rsid w:val="00AD7F0E"/>
    <w:rsid w:val="00AE00DA"/>
    <w:rsid w:val="00AF444E"/>
    <w:rsid w:val="00AF4460"/>
    <w:rsid w:val="00AF475B"/>
    <w:rsid w:val="00AF6612"/>
    <w:rsid w:val="00AF7CCB"/>
    <w:rsid w:val="00B061C2"/>
    <w:rsid w:val="00B06E28"/>
    <w:rsid w:val="00B1011A"/>
    <w:rsid w:val="00B104FB"/>
    <w:rsid w:val="00B10916"/>
    <w:rsid w:val="00B119C6"/>
    <w:rsid w:val="00B167F7"/>
    <w:rsid w:val="00B167FF"/>
    <w:rsid w:val="00B23DC8"/>
    <w:rsid w:val="00B27216"/>
    <w:rsid w:val="00B302A5"/>
    <w:rsid w:val="00B3358F"/>
    <w:rsid w:val="00B40C17"/>
    <w:rsid w:val="00B43224"/>
    <w:rsid w:val="00B479FD"/>
    <w:rsid w:val="00B51E98"/>
    <w:rsid w:val="00B527BE"/>
    <w:rsid w:val="00B54FC5"/>
    <w:rsid w:val="00B56818"/>
    <w:rsid w:val="00B56E94"/>
    <w:rsid w:val="00B646C7"/>
    <w:rsid w:val="00B66968"/>
    <w:rsid w:val="00B66DDE"/>
    <w:rsid w:val="00B67606"/>
    <w:rsid w:val="00B748A9"/>
    <w:rsid w:val="00B75057"/>
    <w:rsid w:val="00B83F01"/>
    <w:rsid w:val="00B84C0C"/>
    <w:rsid w:val="00B85CA7"/>
    <w:rsid w:val="00B927B7"/>
    <w:rsid w:val="00B945BB"/>
    <w:rsid w:val="00BA2414"/>
    <w:rsid w:val="00BA5299"/>
    <w:rsid w:val="00BA5811"/>
    <w:rsid w:val="00BA6A65"/>
    <w:rsid w:val="00BA7907"/>
    <w:rsid w:val="00BB61EE"/>
    <w:rsid w:val="00BC37B4"/>
    <w:rsid w:val="00BC636E"/>
    <w:rsid w:val="00BC65C6"/>
    <w:rsid w:val="00BE2496"/>
    <w:rsid w:val="00BE2D4C"/>
    <w:rsid w:val="00BE5827"/>
    <w:rsid w:val="00BF2FB6"/>
    <w:rsid w:val="00BF57FF"/>
    <w:rsid w:val="00BF6C5F"/>
    <w:rsid w:val="00C0179B"/>
    <w:rsid w:val="00C02BB2"/>
    <w:rsid w:val="00C02DB7"/>
    <w:rsid w:val="00C06A38"/>
    <w:rsid w:val="00C12490"/>
    <w:rsid w:val="00C15468"/>
    <w:rsid w:val="00C168FE"/>
    <w:rsid w:val="00C16F72"/>
    <w:rsid w:val="00C17F1E"/>
    <w:rsid w:val="00C237F2"/>
    <w:rsid w:val="00C3083B"/>
    <w:rsid w:val="00C431B0"/>
    <w:rsid w:val="00C45750"/>
    <w:rsid w:val="00C459A0"/>
    <w:rsid w:val="00C4696D"/>
    <w:rsid w:val="00C53AD4"/>
    <w:rsid w:val="00C57880"/>
    <w:rsid w:val="00C60DDD"/>
    <w:rsid w:val="00C61451"/>
    <w:rsid w:val="00C679A5"/>
    <w:rsid w:val="00C70898"/>
    <w:rsid w:val="00C754A8"/>
    <w:rsid w:val="00C75E45"/>
    <w:rsid w:val="00C7603B"/>
    <w:rsid w:val="00C76C62"/>
    <w:rsid w:val="00C805BD"/>
    <w:rsid w:val="00C933D5"/>
    <w:rsid w:val="00CB150C"/>
    <w:rsid w:val="00CB21E4"/>
    <w:rsid w:val="00CB2419"/>
    <w:rsid w:val="00CC1B39"/>
    <w:rsid w:val="00CC1C06"/>
    <w:rsid w:val="00CC5188"/>
    <w:rsid w:val="00CE00CA"/>
    <w:rsid w:val="00CE6D2D"/>
    <w:rsid w:val="00CF212B"/>
    <w:rsid w:val="00CF6B5E"/>
    <w:rsid w:val="00D058F8"/>
    <w:rsid w:val="00D160E1"/>
    <w:rsid w:val="00D175B3"/>
    <w:rsid w:val="00D22E9B"/>
    <w:rsid w:val="00D2338A"/>
    <w:rsid w:val="00D24455"/>
    <w:rsid w:val="00D256D5"/>
    <w:rsid w:val="00D263E1"/>
    <w:rsid w:val="00D2762B"/>
    <w:rsid w:val="00D362A3"/>
    <w:rsid w:val="00D448A2"/>
    <w:rsid w:val="00D44C13"/>
    <w:rsid w:val="00D46D4C"/>
    <w:rsid w:val="00D515AD"/>
    <w:rsid w:val="00D5682D"/>
    <w:rsid w:val="00D575BD"/>
    <w:rsid w:val="00D60604"/>
    <w:rsid w:val="00D62F0D"/>
    <w:rsid w:val="00D6555D"/>
    <w:rsid w:val="00D65D3F"/>
    <w:rsid w:val="00D70269"/>
    <w:rsid w:val="00D713F3"/>
    <w:rsid w:val="00D82D6D"/>
    <w:rsid w:val="00D942FC"/>
    <w:rsid w:val="00D9787A"/>
    <w:rsid w:val="00DA2D8F"/>
    <w:rsid w:val="00DB413F"/>
    <w:rsid w:val="00DC0FDA"/>
    <w:rsid w:val="00DC254D"/>
    <w:rsid w:val="00DC73BD"/>
    <w:rsid w:val="00DD0CCC"/>
    <w:rsid w:val="00DD13F7"/>
    <w:rsid w:val="00DD23F9"/>
    <w:rsid w:val="00DD4480"/>
    <w:rsid w:val="00DD4BC7"/>
    <w:rsid w:val="00DE0898"/>
    <w:rsid w:val="00DE56FC"/>
    <w:rsid w:val="00DE7A01"/>
    <w:rsid w:val="00DF2DCE"/>
    <w:rsid w:val="00DF6C26"/>
    <w:rsid w:val="00DF7AA6"/>
    <w:rsid w:val="00E000B7"/>
    <w:rsid w:val="00E019A9"/>
    <w:rsid w:val="00E05519"/>
    <w:rsid w:val="00E12E9C"/>
    <w:rsid w:val="00E13FFA"/>
    <w:rsid w:val="00E1458D"/>
    <w:rsid w:val="00E14EA4"/>
    <w:rsid w:val="00E1731A"/>
    <w:rsid w:val="00E2481D"/>
    <w:rsid w:val="00E34138"/>
    <w:rsid w:val="00E375B4"/>
    <w:rsid w:val="00E40381"/>
    <w:rsid w:val="00E434C2"/>
    <w:rsid w:val="00E456F6"/>
    <w:rsid w:val="00E53A9D"/>
    <w:rsid w:val="00E546FD"/>
    <w:rsid w:val="00E6284B"/>
    <w:rsid w:val="00E6312E"/>
    <w:rsid w:val="00E6594D"/>
    <w:rsid w:val="00E700C0"/>
    <w:rsid w:val="00E721BE"/>
    <w:rsid w:val="00E724CF"/>
    <w:rsid w:val="00E727EF"/>
    <w:rsid w:val="00E74795"/>
    <w:rsid w:val="00E75115"/>
    <w:rsid w:val="00E82270"/>
    <w:rsid w:val="00E844C3"/>
    <w:rsid w:val="00E87683"/>
    <w:rsid w:val="00EB2FEF"/>
    <w:rsid w:val="00EB44AB"/>
    <w:rsid w:val="00EC012D"/>
    <w:rsid w:val="00EC35CF"/>
    <w:rsid w:val="00EC5CDF"/>
    <w:rsid w:val="00ED6251"/>
    <w:rsid w:val="00ED6633"/>
    <w:rsid w:val="00ED6D41"/>
    <w:rsid w:val="00EE0843"/>
    <w:rsid w:val="00EE1248"/>
    <w:rsid w:val="00EE4CB5"/>
    <w:rsid w:val="00EE631E"/>
    <w:rsid w:val="00EE6C3C"/>
    <w:rsid w:val="00EE7C41"/>
    <w:rsid w:val="00EF1641"/>
    <w:rsid w:val="00EF36EC"/>
    <w:rsid w:val="00EF389C"/>
    <w:rsid w:val="00EF604A"/>
    <w:rsid w:val="00F02192"/>
    <w:rsid w:val="00F172C6"/>
    <w:rsid w:val="00F17550"/>
    <w:rsid w:val="00F22221"/>
    <w:rsid w:val="00F23206"/>
    <w:rsid w:val="00F26887"/>
    <w:rsid w:val="00F27FB7"/>
    <w:rsid w:val="00F37841"/>
    <w:rsid w:val="00F43F46"/>
    <w:rsid w:val="00F46EC6"/>
    <w:rsid w:val="00F4763C"/>
    <w:rsid w:val="00F517C9"/>
    <w:rsid w:val="00F53864"/>
    <w:rsid w:val="00F561FC"/>
    <w:rsid w:val="00F60B7A"/>
    <w:rsid w:val="00F66D76"/>
    <w:rsid w:val="00F74881"/>
    <w:rsid w:val="00F8047C"/>
    <w:rsid w:val="00F84292"/>
    <w:rsid w:val="00F90887"/>
    <w:rsid w:val="00F90E31"/>
    <w:rsid w:val="00F92BE6"/>
    <w:rsid w:val="00F969A7"/>
    <w:rsid w:val="00FA080E"/>
    <w:rsid w:val="00FA1362"/>
    <w:rsid w:val="00FA20F4"/>
    <w:rsid w:val="00FA23A4"/>
    <w:rsid w:val="00FA73FB"/>
    <w:rsid w:val="00FB3B05"/>
    <w:rsid w:val="00FC6CC4"/>
    <w:rsid w:val="00FE23B3"/>
    <w:rsid w:val="00FE4A63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D7E9"/>
  <w15:chartTrackingRefBased/>
  <w15:docId w15:val="{67F87F1F-054F-4FD1-9308-49A74BFC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54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hy-AM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CB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"/>
    <w:basedOn w:val="Normal"/>
    <w:link w:val="ListParagraphChar"/>
    <w:uiPriority w:val="1"/>
    <w:qFormat/>
    <w:rsid w:val="006A4546"/>
    <w:pPr>
      <w:ind w:left="720"/>
      <w:contextualSpacing/>
    </w:pPr>
  </w:style>
  <w:style w:type="paragraph" w:styleId="BodyText">
    <w:name w:val="Body Text"/>
    <w:basedOn w:val="Normal"/>
    <w:link w:val="BodyTextChar"/>
    <w:qFormat/>
    <w:rsid w:val="006A4546"/>
    <w:pPr>
      <w:widowControl w:val="0"/>
      <w:jc w:val="center"/>
    </w:pPr>
    <w:rPr>
      <w:rFonts w:eastAsia="Batang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A4546"/>
    <w:rPr>
      <w:rFonts w:ascii="Times New Roman" w:eastAsia="Batang" w:hAnsi="Times New Roman" w:cs="Times New Roman"/>
      <w:b/>
      <w:sz w:val="20"/>
      <w:szCs w:val="20"/>
      <w:lang w:val="ru-RU" w:eastAsia="ru-RU"/>
    </w:rPr>
  </w:style>
  <w:style w:type="character" w:customStyle="1" w:styleId="ListParagraphChar">
    <w:name w:val="List Paragraph Char"/>
    <w:aliases w:val="Akapit z listą BS Char,List Paragraph 1 Char,List_Paragraph Char,Multilevel para_II Char"/>
    <w:link w:val="ListParagraph"/>
    <w:locked/>
    <w:rsid w:val="006A4546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5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546"/>
    <w:rPr>
      <w:rFonts w:ascii="Segoe UI" w:eastAsia="Calibri" w:hAnsi="Segoe UI" w:cs="Segoe UI"/>
      <w:sz w:val="18"/>
      <w:szCs w:val="18"/>
      <w:lang w:val="ru-RU" w:eastAsia="ru-RU"/>
    </w:rPr>
  </w:style>
  <w:style w:type="paragraph" w:styleId="Title">
    <w:name w:val="Title"/>
    <w:basedOn w:val="Normal"/>
    <w:next w:val="Normal"/>
    <w:link w:val="TitleChar"/>
    <w:rsid w:val="00B061C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59" w:lineRule="auto"/>
    </w:pPr>
    <w:rPr>
      <w:rFonts w:ascii="Calibri" w:hAnsi="Calibri" w:cs="Calibri"/>
      <w:b/>
      <w:color w:val="000000"/>
      <w:sz w:val="72"/>
      <w:szCs w:val="72"/>
      <w:lang w:eastAsia="en-GB"/>
    </w:rPr>
  </w:style>
  <w:style w:type="character" w:customStyle="1" w:styleId="TitleChar">
    <w:name w:val="Title Char"/>
    <w:basedOn w:val="DefaultParagraphFont"/>
    <w:link w:val="Title"/>
    <w:rsid w:val="00B061C2"/>
    <w:rPr>
      <w:rFonts w:ascii="Calibri" w:eastAsia="Calibri" w:hAnsi="Calibri" w:cs="Calibri"/>
      <w:b/>
      <w:color w:val="000000"/>
      <w:sz w:val="72"/>
      <w:szCs w:val="72"/>
      <w:lang w:val="hy-AM" w:eastAsia="en-GB"/>
    </w:rPr>
  </w:style>
  <w:style w:type="table" w:styleId="TableGrid">
    <w:name w:val="Table Grid"/>
    <w:basedOn w:val="TableNormal"/>
    <w:uiPriority w:val="39"/>
    <w:rsid w:val="00A62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F7CCB"/>
    <w:rPr>
      <w:rFonts w:ascii="Cambria" w:eastAsia="Times New Roman" w:hAnsi="Cambria" w:cs="Times New Roman"/>
      <w:b/>
      <w:bCs/>
      <w:color w:val="365F91"/>
      <w:sz w:val="28"/>
      <w:szCs w:val="28"/>
      <w:lang w:val="en-US" w:eastAsia="x-none"/>
    </w:rPr>
  </w:style>
  <w:style w:type="paragraph" w:styleId="Header">
    <w:name w:val="header"/>
    <w:basedOn w:val="Normal"/>
    <w:link w:val="HeaderChar"/>
    <w:uiPriority w:val="99"/>
    <w:unhideWhenUsed/>
    <w:rsid w:val="003F64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429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F64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429"/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basedOn w:val="DefaultParagraphFont"/>
    <w:rsid w:val="005C43EA"/>
    <w:rPr>
      <w:rFonts w:ascii="Sylfaen" w:hAnsi="Sylfaen" w:hint="default"/>
      <w:b w:val="0"/>
      <w:bCs w:val="0"/>
      <w:i w:val="0"/>
      <w:iCs w:val="0"/>
      <w:color w:val="000000"/>
      <w:sz w:val="22"/>
      <w:szCs w:val="22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067DD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25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C14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C14"/>
    <w:rPr>
      <w:rFonts w:ascii="Times New Roman" w:eastAsia="Calibri" w:hAnsi="Times New Roman" w:cs="Times New Roman"/>
      <w:b/>
      <w:bCs/>
      <w:sz w:val="20"/>
      <w:szCs w:val="20"/>
      <w:lang w:val="ru-RU" w:eastAsia="ru-RU"/>
    </w:rPr>
  </w:style>
  <w:style w:type="paragraph" w:styleId="Revision">
    <w:name w:val="Revision"/>
    <w:hidden/>
    <w:uiPriority w:val="99"/>
    <w:semiHidden/>
    <w:rsid w:val="00B479FD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hy-AM" w:eastAsia="ru-RU"/>
    </w:rPr>
  </w:style>
  <w:style w:type="paragraph" w:styleId="NormalWeb">
    <w:name w:val="Normal (Web)"/>
    <w:basedOn w:val="Normal"/>
    <w:uiPriority w:val="99"/>
    <w:semiHidden/>
    <w:unhideWhenUsed/>
    <w:rsid w:val="008D5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9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4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1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10T14:07:38.30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10T14:07:36.22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10T14:07:56.09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F31F9-6260-4C09-855D-3D4A0D30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 Utmazyan</dc:creator>
  <cp:keywords/>
  <dc:description/>
  <cp:lastModifiedBy>Meri Barseghyan</cp:lastModifiedBy>
  <cp:revision>10</cp:revision>
  <cp:lastPrinted>2024-01-22T08:10:00Z</cp:lastPrinted>
  <dcterms:created xsi:type="dcterms:W3CDTF">2025-05-15T14:54:00Z</dcterms:created>
  <dcterms:modified xsi:type="dcterms:W3CDTF">2025-06-04T21:13:00Z</dcterms:modified>
</cp:coreProperties>
</file>